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1226" w14:textId="5B22F60C" w:rsidR="0054493E" w:rsidRPr="00B01D07" w:rsidRDefault="00B01D07" w:rsidP="003006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Lato" w:eastAsia="Times New Roman" w:hAnsi="Lato" w:cs="Arial"/>
          <w:b/>
          <w:bCs/>
          <w:color w:val="FF0000"/>
          <w:kern w:val="36"/>
          <w:sz w:val="48"/>
          <w:szCs w:val="48"/>
          <w:lang w:eastAsia="nl-NL"/>
        </w:rPr>
      </w:pPr>
      <w:r w:rsidRPr="00B01D07">
        <w:rPr>
          <w:rFonts w:ascii="Lato" w:eastAsia="Times New Roman" w:hAnsi="Lato" w:cs="Arial"/>
          <w:b/>
          <w:bCs/>
          <w:color w:val="FF0000"/>
          <w:kern w:val="36"/>
          <w:sz w:val="48"/>
          <w:szCs w:val="48"/>
          <w:lang w:eastAsia="nl-NL"/>
        </w:rPr>
        <w:t>CONCEPT</w:t>
      </w:r>
      <w:r w:rsidR="0054493E">
        <w:rPr>
          <w:rFonts w:ascii="Lato" w:eastAsia="Times New Roman" w:hAnsi="Lato" w:cs="Arial"/>
          <w:b/>
          <w:bCs/>
          <w:color w:val="FF0000"/>
          <w:kern w:val="36"/>
          <w:sz w:val="48"/>
          <w:szCs w:val="48"/>
          <w:lang w:eastAsia="nl-NL"/>
        </w:rPr>
        <w:t xml:space="preserve"> </w:t>
      </w:r>
      <w:r w:rsidR="0054493E" w:rsidRPr="0054493E">
        <w:rPr>
          <w:rFonts w:ascii="Lato" w:eastAsia="Times New Roman" w:hAnsi="Lato" w:cs="Arial"/>
          <w:b/>
          <w:bCs/>
          <w:color w:val="FF0000"/>
          <w:kern w:val="36"/>
          <w:szCs w:val="18"/>
          <w:lang w:eastAsia="nl-NL"/>
        </w:rPr>
        <w:t>23 juni 2020</w:t>
      </w:r>
    </w:p>
    <w:p w14:paraId="60DF29AB" w14:textId="77777777" w:rsidR="003006B9" w:rsidRPr="0051184C" w:rsidRDefault="00E607AA" w:rsidP="003006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B4BC"/>
          <w:kern w:val="36"/>
          <w:sz w:val="48"/>
          <w:szCs w:val="48"/>
          <w:lang w:eastAsia="nl-NL"/>
        </w:rPr>
      </w:pPr>
      <w:r w:rsidRPr="0051184C">
        <w:rPr>
          <w:rFonts w:ascii="Lato" w:eastAsia="Times New Roman" w:hAnsi="Lato" w:cs="Arial"/>
          <w:b/>
          <w:bCs/>
          <w:color w:val="00B4BC"/>
          <w:kern w:val="36"/>
          <w:sz w:val="48"/>
          <w:szCs w:val="48"/>
          <w:lang w:eastAsia="nl-NL"/>
        </w:rPr>
        <w:t>Specifieke</w:t>
      </w:r>
      <w:r w:rsidRPr="0051184C">
        <w:rPr>
          <w:rFonts w:ascii="Arial" w:eastAsia="Times New Roman" w:hAnsi="Arial" w:cs="Arial"/>
          <w:b/>
          <w:bCs/>
          <w:color w:val="00B4BC"/>
          <w:kern w:val="36"/>
          <w:sz w:val="48"/>
          <w:szCs w:val="48"/>
          <w:lang w:eastAsia="nl-NL"/>
        </w:rPr>
        <w:t xml:space="preserve"> vormen van </w:t>
      </w:r>
      <w:r w:rsidR="0058671D">
        <w:rPr>
          <w:rFonts w:ascii="Arial" w:eastAsia="Times New Roman" w:hAnsi="Arial" w:cs="Arial"/>
          <w:b/>
          <w:bCs/>
          <w:color w:val="00B4BC"/>
          <w:kern w:val="36"/>
          <w:sz w:val="48"/>
          <w:szCs w:val="48"/>
          <w:lang w:eastAsia="nl-NL"/>
        </w:rPr>
        <w:t>Kindermishandeling &amp; Huiselijk g</w:t>
      </w:r>
      <w:r w:rsidR="005F3726" w:rsidRPr="0051184C">
        <w:rPr>
          <w:rFonts w:ascii="Arial" w:eastAsia="Times New Roman" w:hAnsi="Arial" w:cs="Arial"/>
          <w:b/>
          <w:bCs/>
          <w:color w:val="00B4BC"/>
          <w:kern w:val="36"/>
          <w:sz w:val="48"/>
          <w:szCs w:val="48"/>
          <w:lang w:eastAsia="nl-NL"/>
        </w:rPr>
        <w:t xml:space="preserve">eweld </w:t>
      </w:r>
    </w:p>
    <w:p w14:paraId="6C4E6E51" w14:textId="77777777" w:rsidR="005F3726" w:rsidRPr="00864B1B" w:rsidRDefault="003507FC" w:rsidP="003006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Lato" w:eastAsia="Times New Roman" w:hAnsi="Lato" w:cs="Arial"/>
          <w:b/>
          <w:bCs/>
          <w:color w:val="0070C0"/>
          <w:kern w:val="36"/>
          <w:sz w:val="40"/>
          <w:szCs w:val="40"/>
          <w:lang w:eastAsia="nl-NL"/>
        </w:rPr>
      </w:pPr>
      <w:r w:rsidRPr="00864B1B">
        <w:rPr>
          <w:rFonts w:ascii="Lato" w:eastAsia="Times New Roman" w:hAnsi="Lato" w:cs="Arial"/>
          <w:b/>
          <w:bCs/>
          <w:color w:val="0070C0"/>
          <w:kern w:val="36"/>
          <w:sz w:val="40"/>
          <w:szCs w:val="40"/>
          <w:lang w:eastAsia="nl-NL"/>
        </w:rPr>
        <w:t>Ouderenmishandeling en Mensenhandel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4018"/>
      </w:tblGrid>
      <w:tr w:rsidR="003006B9" w:rsidRPr="0051184C" w14:paraId="1EC65FD8" w14:textId="77777777" w:rsidTr="003006B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B1A88" w14:textId="77777777" w:rsidR="003006B9" w:rsidRPr="0051184C" w:rsidRDefault="003006B9" w:rsidP="003006B9">
            <w:pPr>
              <w:spacing w:line="240" w:lineRule="auto"/>
              <w:rPr>
                <w:rFonts w:ascii="Lato" w:eastAsia="Times New Roman" w:hAnsi="Lato" w:cs="Times New Roman"/>
                <w:b/>
                <w:bCs/>
                <w:color w:val="00B4BC"/>
                <w:sz w:val="22"/>
                <w:lang w:eastAsia="nl-NL"/>
              </w:rPr>
            </w:pPr>
            <w:r w:rsidRPr="0051184C">
              <w:rPr>
                <w:rFonts w:ascii="Lato" w:eastAsia="Times New Roman" w:hAnsi="Lato" w:cs="Times New Roman"/>
                <w:b/>
                <w:bCs/>
                <w:color w:val="00B4BC"/>
                <w:sz w:val="22"/>
                <w:lang w:eastAsia="nl-NL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585AF" w14:textId="77777777" w:rsidR="003006B9" w:rsidRPr="0051184C" w:rsidRDefault="00D91FC6" w:rsidP="005118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2"/>
                <w:lang w:eastAsia="nl-NL"/>
              </w:rPr>
            </w:pPr>
            <w:r>
              <w:rPr>
                <w:rFonts w:ascii="Lato" w:eastAsia="Times New Roman" w:hAnsi="Lato" w:cs="Times New Roman"/>
                <w:sz w:val="22"/>
                <w:lang w:eastAsia="nl-NL"/>
              </w:rPr>
              <w:t>Nog o</w:t>
            </w:r>
            <w:r w:rsidR="00770B5F">
              <w:rPr>
                <w:rFonts w:ascii="Lato" w:eastAsia="Times New Roman" w:hAnsi="Lato" w:cs="Times New Roman"/>
                <w:sz w:val="22"/>
                <w:lang w:eastAsia="nl-NL"/>
              </w:rPr>
              <w:t>nbekend</w:t>
            </w:r>
          </w:p>
        </w:tc>
      </w:tr>
      <w:tr w:rsidR="003006B9" w:rsidRPr="0051184C" w14:paraId="60AEE54D" w14:textId="77777777" w:rsidTr="003006B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7B012" w14:textId="77777777" w:rsidR="003006B9" w:rsidRPr="0051184C" w:rsidRDefault="003006B9" w:rsidP="003006B9">
            <w:pPr>
              <w:spacing w:line="240" w:lineRule="auto"/>
              <w:rPr>
                <w:rFonts w:ascii="Lato" w:eastAsia="Times New Roman" w:hAnsi="Lato" w:cs="Times New Roman"/>
                <w:b/>
                <w:bCs/>
                <w:color w:val="00B4BC"/>
                <w:sz w:val="22"/>
                <w:lang w:eastAsia="nl-NL"/>
              </w:rPr>
            </w:pPr>
            <w:r w:rsidRPr="0051184C">
              <w:rPr>
                <w:rFonts w:ascii="Lato" w:eastAsia="Times New Roman" w:hAnsi="Lato" w:cs="Times New Roman"/>
                <w:b/>
                <w:bCs/>
                <w:color w:val="00B4BC"/>
                <w:sz w:val="22"/>
                <w:lang w:eastAsia="nl-NL"/>
              </w:rPr>
              <w:t>tijd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A6AC5" w14:textId="77777777" w:rsidR="003006B9" w:rsidRPr="0051184C" w:rsidRDefault="003006B9" w:rsidP="005118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2"/>
                <w:lang w:eastAsia="nl-NL"/>
              </w:rPr>
            </w:pPr>
            <w:r w:rsidRPr="0051184C">
              <w:rPr>
                <w:rFonts w:ascii="Lato" w:eastAsia="Times New Roman" w:hAnsi="Lato" w:cs="Arial"/>
                <w:color w:val="000000"/>
                <w:sz w:val="22"/>
                <w:lang w:eastAsia="nl-NL"/>
              </w:rPr>
              <w:t>18.30 uur</w:t>
            </w:r>
          </w:p>
        </w:tc>
      </w:tr>
      <w:tr w:rsidR="003006B9" w:rsidRPr="0051184C" w14:paraId="2DE92D2D" w14:textId="77777777" w:rsidTr="003006B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F9DBB" w14:textId="77777777" w:rsidR="003006B9" w:rsidRPr="0051184C" w:rsidRDefault="003006B9" w:rsidP="003006B9">
            <w:pPr>
              <w:spacing w:line="240" w:lineRule="auto"/>
              <w:rPr>
                <w:rFonts w:ascii="Lato" w:eastAsia="Times New Roman" w:hAnsi="Lato" w:cs="Times New Roman"/>
                <w:b/>
                <w:bCs/>
                <w:color w:val="00B4BC"/>
                <w:sz w:val="22"/>
                <w:lang w:eastAsia="nl-NL"/>
              </w:rPr>
            </w:pPr>
            <w:r w:rsidRPr="0051184C">
              <w:rPr>
                <w:rFonts w:ascii="Lato" w:eastAsia="Times New Roman" w:hAnsi="Lato" w:cs="Times New Roman"/>
                <w:b/>
                <w:bCs/>
                <w:color w:val="00B4BC"/>
                <w:sz w:val="22"/>
                <w:lang w:eastAsia="nl-NL"/>
              </w:rPr>
              <w:t>locatie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2D1D7" w14:textId="77777777" w:rsidR="003006B9" w:rsidRPr="0051184C" w:rsidRDefault="00770B5F" w:rsidP="005118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2"/>
                <w:lang w:eastAsia="nl-NL"/>
              </w:rPr>
            </w:pPr>
            <w:r>
              <w:rPr>
                <w:rFonts w:ascii="Lato" w:eastAsia="Times New Roman" w:hAnsi="Lato" w:cs="Times New Roman"/>
                <w:sz w:val="22"/>
                <w:lang w:eastAsia="nl-NL"/>
              </w:rPr>
              <w:t>Nog onbekend</w:t>
            </w:r>
          </w:p>
        </w:tc>
      </w:tr>
      <w:tr w:rsidR="003006B9" w:rsidRPr="0051184C" w14:paraId="2F4A936F" w14:textId="77777777" w:rsidTr="003006B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6EBCA" w14:textId="77777777" w:rsidR="003006B9" w:rsidRPr="0051184C" w:rsidRDefault="003006B9" w:rsidP="003006B9">
            <w:pPr>
              <w:spacing w:line="240" w:lineRule="auto"/>
              <w:rPr>
                <w:rFonts w:ascii="Lato" w:eastAsia="Times New Roman" w:hAnsi="Lato" w:cs="Times New Roman"/>
                <w:b/>
                <w:bCs/>
                <w:color w:val="00B4BC"/>
                <w:sz w:val="22"/>
                <w:lang w:eastAsia="nl-NL"/>
              </w:rPr>
            </w:pPr>
            <w:r w:rsidRPr="0051184C">
              <w:rPr>
                <w:rFonts w:ascii="Lato" w:eastAsia="Times New Roman" w:hAnsi="Lato" w:cs="Times New Roman"/>
                <w:b/>
                <w:bCs/>
                <w:color w:val="00B4BC"/>
                <w:sz w:val="22"/>
                <w:lang w:eastAsia="nl-NL"/>
              </w:rPr>
              <w:t>onderwerp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0996C" w14:textId="77777777" w:rsidR="003006B9" w:rsidRPr="0051184C" w:rsidRDefault="00994897" w:rsidP="005118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ato" w:eastAsia="Times New Roman" w:hAnsi="Lato" w:cs="Arial"/>
                <w:color w:val="000000"/>
                <w:sz w:val="22"/>
                <w:lang w:eastAsia="nl-NL"/>
              </w:rPr>
            </w:pPr>
            <w:r w:rsidRPr="0051184C">
              <w:rPr>
                <w:rFonts w:ascii="Lato" w:eastAsia="Times New Roman" w:hAnsi="Lato" w:cs="Arial"/>
                <w:color w:val="000000"/>
                <w:sz w:val="22"/>
                <w:lang w:eastAsia="nl-NL"/>
              </w:rPr>
              <w:t>Ouderenmishandeling en Mensenhandel</w:t>
            </w:r>
          </w:p>
        </w:tc>
      </w:tr>
      <w:tr w:rsidR="00DD3CF7" w:rsidRPr="0051184C" w14:paraId="6775AD2D" w14:textId="77777777" w:rsidTr="003006B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6E2F0" w14:textId="77777777" w:rsidR="00DD3CF7" w:rsidRPr="0051184C" w:rsidRDefault="00DD3CF7" w:rsidP="003006B9">
            <w:pPr>
              <w:spacing w:line="240" w:lineRule="auto"/>
              <w:rPr>
                <w:rFonts w:ascii="Lato" w:eastAsia="Times New Roman" w:hAnsi="Lato" w:cs="Times New Roman"/>
                <w:b/>
                <w:bCs/>
                <w:color w:val="00B4BC"/>
                <w:sz w:val="22"/>
                <w:lang w:eastAsia="nl-NL"/>
              </w:rPr>
            </w:pPr>
            <w:r>
              <w:rPr>
                <w:rFonts w:ascii="Lato" w:eastAsia="Times New Roman" w:hAnsi="Lato" w:cs="Times New Roman"/>
                <w:b/>
                <w:bCs/>
                <w:color w:val="00B4BC"/>
                <w:sz w:val="22"/>
                <w:lang w:eastAsia="nl-NL"/>
              </w:rPr>
              <w:t>Kosten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CF452" w14:textId="77777777" w:rsidR="00DD3CF7" w:rsidRPr="0051184C" w:rsidRDefault="00DD3CF7" w:rsidP="005118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Lato" w:eastAsia="Times New Roman" w:hAnsi="Lato" w:cs="Arial"/>
                <w:color w:val="000000"/>
                <w:sz w:val="22"/>
                <w:lang w:eastAsia="nl-NL"/>
              </w:rPr>
            </w:pPr>
            <w:r>
              <w:rPr>
                <w:rFonts w:ascii="Lato" w:eastAsia="Times New Roman" w:hAnsi="Lato" w:cs="Arial"/>
                <w:color w:val="000000"/>
                <w:sz w:val="22"/>
                <w:lang w:eastAsia="nl-NL"/>
              </w:rPr>
              <w:t>Gratis</w:t>
            </w:r>
          </w:p>
        </w:tc>
      </w:tr>
    </w:tbl>
    <w:p w14:paraId="28818AD0" w14:textId="77777777" w:rsidR="0051184C" w:rsidRDefault="0051184C" w:rsidP="0051184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2"/>
          <w:lang w:eastAsia="nl-NL"/>
        </w:rPr>
      </w:pPr>
      <w:r>
        <w:rPr>
          <w:rFonts w:ascii="Lato" w:eastAsia="Times New Roman" w:hAnsi="Lato" w:cs="Arial"/>
          <w:color w:val="000000"/>
          <w:sz w:val="22"/>
          <w:lang w:eastAsia="nl-NL"/>
        </w:rPr>
        <w:t>Geachte collega,</w:t>
      </w:r>
    </w:p>
    <w:p w14:paraId="0CB723E2" w14:textId="77777777" w:rsidR="00BC342D" w:rsidRPr="00BC342D" w:rsidRDefault="00F6002D" w:rsidP="00BC342D">
      <w:pPr>
        <w:shd w:val="clear" w:color="auto" w:fill="FFFFFF"/>
        <w:spacing w:line="240" w:lineRule="exact"/>
        <w:rPr>
          <w:rFonts w:ascii="Lato" w:eastAsia="Times New Roman" w:hAnsi="Lato" w:cs="Arial"/>
          <w:color w:val="000000"/>
          <w:sz w:val="22"/>
          <w:lang w:eastAsia="nl-NL"/>
        </w:rPr>
      </w:pPr>
      <w:r w:rsidRPr="00BC342D">
        <w:rPr>
          <w:rFonts w:ascii="Lato" w:eastAsia="Times New Roman" w:hAnsi="Lato" w:cs="Arial"/>
          <w:color w:val="000000"/>
          <w:sz w:val="22"/>
          <w:lang w:eastAsia="nl-NL"/>
        </w:rPr>
        <w:t xml:space="preserve">Op </w:t>
      </w:r>
      <w:proofErr w:type="spellStart"/>
      <w:r w:rsidRPr="00BC342D">
        <w:rPr>
          <w:rFonts w:ascii="Lato" w:eastAsia="Times New Roman" w:hAnsi="Lato" w:cs="Arial"/>
          <w:color w:val="000000"/>
          <w:sz w:val="22"/>
          <w:lang w:eastAsia="nl-NL"/>
        </w:rPr>
        <w:t>xxxxxx</w:t>
      </w:r>
      <w:proofErr w:type="spellEnd"/>
      <w:r w:rsidRPr="00BC342D">
        <w:rPr>
          <w:rFonts w:ascii="Lato" w:eastAsia="Times New Roman" w:hAnsi="Lato" w:cs="Arial"/>
          <w:color w:val="000000"/>
          <w:sz w:val="22"/>
          <w:lang w:eastAsia="nl-NL"/>
        </w:rPr>
        <w:t xml:space="preserve"> organiseert het KNMG district </w:t>
      </w:r>
      <w:proofErr w:type="spellStart"/>
      <w:r w:rsidRPr="00BC342D">
        <w:rPr>
          <w:rFonts w:ascii="Lato" w:eastAsia="Times New Roman" w:hAnsi="Lato" w:cs="Arial"/>
          <w:color w:val="000000"/>
          <w:sz w:val="22"/>
          <w:lang w:eastAsia="nl-NL"/>
        </w:rPr>
        <w:t>xxxxxx</w:t>
      </w:r>
      <w:proofErr w:type="spellEnd"/>
      <w:r w:rsidRPr="00BC342D">
        <w:rPr>
          <w:rFonts w:ascii="Lato" w:eastAsia="Times New Roman" w:hAnsi="Lato" w:cs="Arial"/>
          <w:color w:val="000000"/>
          <w:sz w:val="22"/>
          <w:lang w:eastAsia="nl-NL"/>
        </w:rPr>
        <w:t xml:space="preserve"> een bijeenkomst over specifieke vormen van geweld: </w:t>
      </w:r>
      <w:r w:rsidR="0065595B" w:rsidRPr="00BC342D">
        <w:rPr>
          <w:rFonts w:ascii="Lato" w:eastAsia="Times New Roman" w:hAnsi="Lato" w:cs="Arial"/>
          <w:color w:val="000000"/>
          <w:sz w:val="22"/>
          <w:lang w:eastAsia="nl-NL"/>
        </w:rPr>
        <w:t>mensenhandel en</w:t>
      </w:r>
      <w:r w:rsidRPr="00BC342D">
        <w:rPr>
          <w:rFonts w:ascii="Lato" w:eastAsia="Times New Roman" w:hAnsi="Lato" w:cs="Arial"/>
          <w:color w:val="000000"/>
          <w:sz w:val="22"/>
          <w:lang w:eastAsia="nl-NL"/>
        </w:rPr>
        <w:t xml:space="preserve"> ouderenmishandeling. </w:t>
      </w:r>
      <w:r w:rsidR="005F6CF3" w:rsidRPr="00BC342D">
        <w:rPr>
          <w:rFonts w:ascii="Lato" w:eastAsia="Times New Roman" w:hAnsi="Lato" w:cs="Arial"/>
          <w:color w:val="000000"/>
          <w:sz w:val="22"/>
          <w:lang w:eastAsia="nl-NL"/>
        </w:rPr>
        <w:br/>
      </w:r>
    </w:p>
    <w:p w14:paraId="68E8522A" w14:textId="0D6B3F2C" w:rsidR="00BC342D" w:rsidRDefault="001B27D5" w:rsidP="00BC342D">
      <w:pPr>
        <w:shd w:val="clear" w:color="auto" w:fill="FFFFFF"/>
        <w:spacing w:line="240" w:lineRule="exact"/>
        <w:rPr>
          <w:rFonts w:ascii="Lato" w:eastAsia="Times New Roman" w:hAnsi="Lato" w:cs="Arial"/>
          <w:color w:val="000000"/>
          <w:sz w:val="22"/>
          <w:lang w:eastAsia="nl-NL"/>
        </w:rPr>
      </w:pPr>
      <w:r w:rsidRPr="00BC342D">
        <w:rPr>
          <w:rFonts w:ascii="Lato" w:eastAsia="Times New Roman" w:hAnsi="Lato" w:cs="Arial"/>
          <w:b/>
          <w:bCs/>
          <w:color w:val="000000"/>
          <w:sz w:val="22"/>
          <w:lang w:eastAsia="nl-NL"/>
        </w:rPr>
        <w:t xml:space="preserve">Hoe </w:t>
      </w:r>
      <w:r w:rsidR="003B5ADA">
        <w:rPr>
          <w:rFonts w:ascii="Lato" w:eastAsia="Times New Roman" w:hAnsi="Lato" w:cs="Arial"/>
          <w:b/>
          <w:bCs/>
          <w:color w:val="000000"/>
          <w:sz w:val="22"/>
          <w:lang w:eastAsia="nl-NL"/>
        </w:rPr>
        <w:t>signaleer</w:t>
      </w:r>
      <w:r w:rsidRPr="00BC342D">
        <w:rPr>
          <w:rFonts w:ascii="Lato" w:eastAsia="Times New Roman" w:hAnsi="Lato" w:cs="Arial"/>
          <w:b/>
          <w:bCs/>
          <w:color w:val="000000"/>
          <w:sz w:val="22"/>
          <w:lang w:eastAsia="nl-NL"/>
        </w:rPr>
        <w:t xml:space="preserve"> je ouderenmishandeling of mensenhand</w:t>
      </w:r>
      <w:r w:rsidR="00B0009A" w:rsidRPr="00BC342D">
        <w:rPr>
          <w:rFonts w:ascii="Lato" w:eastAsia="Times New Roman" w:hAnsi="Lato" w:cs="Arial"/>
          <w:b/>
          <w:bCs/>
          <w:color w:val="000000"/>
          <w:sz w:val="22"/>
          <w:lang w:eastAsia="nl-NL"/>
        </w:rPr>
        <w:t>el? En w</w:t>
      </w:r>
      <w:r w:rsidR="0012280C" w:rsidRPr="00BC342D">
        <w:rPr>
          <w:rFonts w:ascii="Lato" w:eastAsia="Times New Roman" w:hAnsi="Lato" w:cs="Arial"/>
          <w:b/>
          <w:bCs/>
          <w:color w:val="000000"/>
          <w:sz w:val="22"/>
          <w:lang w:eastAsia="nl-NL"/>
        </w:rPr>
        <w:t>at doe je als arts wanneer je vermoedt dat een van je patiënten slachtoffer is van mensenhandel</w:t>
      </w:r>
      <w:r w:rsidR="00681763" w:rsidRPr="00BC342D">
        <w:rPr>
          <w:rFonts w:ascii="Lato" w:eastAsia="Times New Roman" w:hAnsi="Lato" w:cs="Arial"/>
          <w:b/>
          <w:bCs/>
          <w:color w:val="000000"/>
          <w:sz w:val="22"/>
          <w:lang w:eastAsia="nl-NL"/>
        </w:rPr>
        <w:t xml:space="preserve"> of ouderensmishandeling?</w:t>
      </w:r>
      <w:r w:rsidR="0012280C" w:rsidRPr="00BC342D">
        <w:rPr>
          <w:rFonts w:ascii="Lato" w:eastAsia="Times New Roman" w:hAnsi="Lato" w:cs="Arial"/>
          <w:b/>
          <w:bCs/>
          <w:color w:val="000000"/>
          <w:sz w:val="22"/>
          <w:lang w:eastAsia="nl-NL"/>
        </w:rPr>
        <w:t xml:space="preserve"> </w:t>
      </w:r>
      <w:r w:rsidR="00B0009A" w:rsidRPr="00BC342D">
        <w:rPr>
          <w:rFonts w:ascii="Lato" w:eastAsia="Times New Roman" w:hAnsi="Lato" w:cs="Arial"/>
          <w:b/>
          <w:bCs/>
          <w:color w:val="000000"/>
          <w:sz w:val="22"/>
          <w:lang w:eastAsia="nl-NL"/>
        </w:rPr>
        <w:br/>
      </w:r>
    </w:p>
    <w:p w14:paraId="33A516E3" w14:textId="77777777" w:rsidR="003A5228" w:rsidRPr="0012280C" w:rsidRDefault="00937EFF" w:rsidP="00BC342D">
      <w:pPr>
        <w:shd w:val="clear" w:color="auto" w:fill="FFFFFF"/>
        <w:spacing w:line="240" w:lineRule="exact"/>
        <w:rPr>
          <w:rFonts w:ascii="Lato" w:eastAsia="Times New Roman" w:hAnsi="Lato" w:cs="Arial"/>
          <w:b/>
          <w:bCs/>
          <w:color w:val="000000"/>
          <w:sz w:val="22"/>
          <w:lang w:eastAsia="nl-NL"/>
        </w:rPr>
      </w:pPr>
      <w:r>
        <w:rPr>
          <w:rFonts w:ascii="Lato" w:eastAsia="Times New Roman" w:hAnsi="Lato" w:cs="Arial"/>
          <w:color w:val="000000"/>
          <w:sz w:val="22"/>
          <w:lang w:eastAsia="nl-NL"/>
        </w:rPr>
        <w:t>R</w:t>
      </w:r>
      <w:r w:rsidR="003B26A6" w:rsidRPr="00BC342D">
        <w:rPr>
          <w:rFonts w:ascii="Lato" w:eastAsia="Times New Roman" w:hAnsi="Lato" w:cs="Arial"/>
          <w:color w:val="000000"/>
          <w:sz w:val="22"/>
          <w:lang w:eastAsia="nl-NL"/>
        </w:rPr>
        <w:t>ode draad in deze bijeenkomst is d</w:t>
      </w:r>
      <w:r w:rsidR="00CC2B9D" w:rsidRPr="00BC342D">
        <w:rPr>
          <w:rFonts w:ascii="Lato" w:eastAsia="Times New Roman" w:hAnsi="Lato" w:cs="Arial"/>
          <w:color w:val="000000"/>
          <w:sz w:val="22"/>
          <w:lang w:eastAsia="nl-NL"/>
        </w:rPr>
        <w:t>e KNMG-meldcode Kindermishandeling en huiselijk geweld</w:t>
      </w:r>
      <w:r w:rsidR="003B26A6" w:rsidRPr="00BC342D">
        <w:rPr>
          <w:rFonts w:ascii="Lato" w:eastAsia="Times New Roman" w:hAnsi="Lato" w:cs="Arial"/>
          <w:color w:val="000000"/>
          <w:sz w:val="22"/>
          <w:lang w:eastAsia="nl-NL"/>
        </w:rPr>
        <w:t>.</w:t>
      </w:r>
      <w:r w:rsidR="005F6CF3" w:rsidRPr="00BC342D">
        <w:rPr>
          <w:rFonts w:ascii="Lato" w:eastAsia="Times New Roman" w:hAnsi="Lato" w:cs="Arial"/>
          <w:color w:val="000000"/>
          <w:sz w:val="22"/>
          <w:lang w:eastAsia="nl-NL"/>
        </w:rPr>
        <w:br/>
      </w:r>
      <w:r w:rsidR="005F6CF3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nl-NL"/>
        </w:rPr>
        <w:br/>
      </w:r>
      <w:r w:rsidR="003A5228" w:rsidRPr="0012280C">
        <w:rPr>
          <w:rFonts w:ascii="Lato" w:eastAsia="Times New Roman" w:hAnsi="Lato" w:cs="Arial"/>
          <w:b/>
          <w:bCs/>
          <w:color w:val="000000"/>
          <w:sz w:val="22"/>
          <w:lang w:eastAsia="nl-NL"/>
        </w:rPr>
        <w:t>Mensenhandel</w:t>
      </w:r>
    </w:p>
    <w:p w14:paraId="5F6BBF15" w14:textId="7E233B4A" w:rsidR="000B7F56" w:rsidRDefault="00B36931" w:rsidP="0051184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2"/>
          <w:lang w:eastAsia="nl-NL"/>
        </w:rPr>
      </w:pPr>
      <w:bookmarkStart w:id="0" w:name="_Hlk44331135"/>
      <w:r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Wat doe je als arts wanneer je vermoedt dat een van je patiënten slachtoffer is van mensenhandel, loverboyproblematiek of jeugdprostitutie? Eind 2018 en begin 2019 kwamen er in samenwerking tussen </w:t>
      </w:r>
      <w:r w:rsidR="00703A3A">
        <w:rPr>
          <w:rFonts w:ascii="Lato" w:eastAsia="Times New Roman" w:hAnsi="Lato" w:cs="Arial"/>
          <w:color w:val="000000"/>
          <w:sz w:val="22"/>
          <w:lang w:eastAsia="nl-NL"/>
        </w:rPr>
        <w:t>het Coördinatie</w:t>
      </w:r>
      <w:r w:rsidR="00135861">
        <w:rPr>
          <w:rFonts w:ascii="Lato" w:eastAsia="Times New Roman" w:hAnsi="Lato" w:cs="Arial"/>
          <w:color w:val="000000"/>
          <w:sz w:val="22"/>
          <w:lang w:eastAsia="nl-NL"/>
        </w:rPr>
        <w:t xml:space="preserve">centrum </w:t>
      </w:r>
      <w:r w:rsidR="00703A3A">
        <w:rPr>
          <w:rFonts w:ascii="Lato" w:eastAsia="Times New Roman" w:hAnsi="Lato" w:cs="Arial"/>
          <w:color w:val="000000"/>
          <w:sz w:val="22"/>
          <w:lang w:eastAsia="nl-NL"/>
        </w:rPr>
        <w:t>tegen Mensenhandel (</w:t>
      </w:r>
      <w:proofErr w:type="spellStart"/>
      <w:r w:rsidRPr="0051184C">
        <w:rPr>
          <w:rFonts w:ascii="Lato" w:eastAsia="Times New Roman" w:hAnsi="Lato" w:cs="Arial"/>
          <w:color w:val="000000"/>
          <w:sz w:val="22"/>
          <w:lang w:eastAsia="nl-NL"/>
        </w:rPr>
        <w:t>CoMensha</w:t>
      </w:r>
      <w:proofErr w:type="spellEnd"/>
      <w:r w:rsidR="00703A3A">
        <w:rPr>
          <w:rFonts w:ascii="Lato" w:eastAsia="Times New Roman" w:hAnsi="Lato" w:cs="Arial"/>
          <w:color w:val="000000"/>
          <w:sz w:val="22"/>
          <w:lang w:eastAsia="nl-NL"/>
        </w:rPr>
        <w:t>)</w:t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, de KNMG, Veilig Thuis en </w:t>
      </w:r>
      <w:proofErr w:type="spellStart"/>
      <w:r w:rsidRPr="0051184C">
        <w:rPr>
          <w:rFonts w:ascii="Lato" w:eastAsia="Times New Roman" w:hAnsi="Lato" w:cs="Arial"/>
          <w:color w:val="000000"/>
          <w:sz w:val="22"/>
          <w:lang w:eastAsia="nl-NL"/>
        </w:rPr>
        <w:t>Movisie</w:t>
      </w:r>
      <w:proofErr w:type="spellEnd"/>
      <w:r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 </w:t>
      </w:r>
      <w:r w:rsidR="00811736">
        <w:rPr>
          <w:rFonts w:ascii="Lato" w:eastAsia="Times New Roman" w:hAnsi="Lato" w:cs="Arial"/>
          <w:color w:val="000000"/>
          <w:sz w:val="22"/>
          <w:lang w:eastAsia="nl-NL"/>
        </w:rPr>
        <w:t>(</w:t>
      </w:r>
      <w:r w:rsidR="00811736" w:rsidRPr="00811736">
        <w:rPr>
          <w:rFonts w:ascii="Lato" w:eastAsia="Times New Roman" w:hAnsi="Lato" w:cs="Arial"/>
          <w:color w:val="000000"/>
          <w:sz w:val="22"/>
          <w:lang w:eastAsia="nl-NL"/>
        </w:rPr>
        <w:t>landelijk kennisinstituut voor een samenhangende aanpak van sociale vraagstukken</w:t>
      </w:r>
      <w:r w:rsidR="00811736">
        <w:rPr>
          <w:rFonts w:ascii="Lato" w:eastAsia="Times New Roman" w:hAnsi="Lato" w:cs="Arial"/>
          <w:color w:val="000000"/>
          <w:sz w:val="22"/>
          <w:lang w:eastAsia="nl-NL"/>
        </w:rPr>
        <w:t xml:space="preserve">) </w:t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t>26</w:t>
      </w:r>
      <w:r w:rsidR="001367C1">
        <w:rPr>
          <w:rFonts w:ascii="Lato" w:eastAsia="Times New Roman" w:hAnsi="Lato" w:cs="Arial"/>
          <w:color w:val="000000"/>
          <w:sz w:val="22"/>
          <w:lang w:eastAsia="nl-NL"/>
        </w:rPr>
        <w:t xml:space="preserve"> </w:t>
      </w:r>
      <w:hyperlink r:id="rId10" w:history="1">
        <w:proofErr w:type="spellStart"/>
        <w:r w:rsidRPr="008E2DA9">
          <w:rPr>
            <w:rStyle w:val="Hyperlink"/>
            <w:rFonts w:ascii="Lato" w:eastAsia="Times New Roman" w:hAnsi="Lato" w:cs="Arial"/>
            <w:sz w:val="22"/>
            <w:lang w:eastAsia="nl-NL"/>
          </w:rPr>
          <w:t>factsheets</w:t>
        </w:r>
        <w:proofErr w:type="spellEnd"/>
      </w:hyperlink>
      <w:r w:rsidR="0054493E">
        <w:rPr>
          <w:rFonts w:ascii="Lato" w:eastAsia="Times New Roman" w:hAnsi="Lato" w:cs="Arial"/>
          <w:color w:val="000000"/>
          <w:sz w:val="22"/>
          <w:lang w:eastAsia="nl-NL"/>
        </w:rPr>
        <w:t xml:space="preserve"> </w:t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beschikbaar om artsen te helpen bij het signaleren van en handelen bij allerlei vormen van geweld. </w:t>
      </w:r>
      <w:r w:rsidR="00113CA9">
        <w:rPr>
          <w:rFonts w:ascii="Lato" w:eastAsia="Times New Roman" w:hAnsi="Lato" w:cs="Arial"/>
          <w:color w:val="000000"/>
          <w:sz w:val="22"/>
          <w:lang w:eastAsia="nl-NL"/>
        </w:rPr>
        <w:t xml:space="preserve">Een adviseur van </w:t>
      </w:r>
      <w:proofErr w:type="spellStart"/>
      <w:r w:rsidR="00113CA9">
        <w:rPr>
          <w:rFonts w:ascii="Lato" w:eastAsia="Times New Roman" w:hAnsi="Lato" w:cs="Arial"/>
          <w:color w:val="000000"/>
          <w:sz w:val="22"/>
          <w:lang w:eastAsia="nl-NL"/>
        </w:rPr>
        <w:t>Comensha</w:t>
      </w:r>
      <w:proofErr w:type="spellEnd"/>
      <w:r w:rsidR="00113CA9">
        <w:rPr>
          <w:rFonts w:ascii="Lato" w:eastAsia="Times New Roman" w:hAnsi="Lato" w:cs="Arial"/>
          <w:color w:val="000000"/>
          <w:sz w:val="22"/>
          <w:lang w:eastAsia="nl-NL"/>
        </w:rPr>
        <w:t xml:space="preserve"> </w:t>
      </w:r>
      <w:r w:rsidR="00BD38AB">
        <w:rPr>
          <w:rFonts w:ascii="Lato" w:eastAsia="Times New Roman" w:hAnsi="Lato" w:cs="Arial"/>
          <w:color w:val="000000"/>
          <w:sz w:val="22"/>
          <w:lang w:eastAsia="nl-NL"/>
        </w:rPr>
        <w:t xml:space="preserve">leert u, </w:t>
      </w:r>
      <w:r w:rsidR="004E705B">
        <w:rPr>
          <w:rFonts w:ascii="Lato" w:eastAsia="Times New Roman" w:hAnsi="Lato" w:cs="Arial"/>
          <w:color w:val="000000"/>
          <w:sz w:val="22"/>
          <w:lang w:eastAsia="nl-NL"/>
        </w:rPr>
        <w:t xml:space="preserve">samen met </w:t>
      </w:r>
      <w:r w:rsidR="00937EFF">
        <w:rPr>
          <w:rFonts w:ascii="Lato" w:eastAsia="Times New Roman" w:hAnsi="Lato" w:cs="Arial"/>
          <w:color w:val="000000"/>
          <w:sz w:val="22"/>
          <w:lang w:eastAsia="nl-NL"/>
        </w:rPr>
        <w:t xml:space="preserve">een </w:t>
      </w:r>
      <w:r w:rsidR="00AF2B6E">
        <w:rPr>
          <w:rFonts w:ascii="Lato" w:eastAsia="Times New Roman" w:hAnsi="Lato" w:cs="Arial"/>
          <w:color w:val="000000"/>
          <w:sz w:val="22"/>
          <w:lang w:eastAsia="nl-NL"/>
        </w:rPr>
        <w:t xml:space="preserve">voormalig slachtoffer van mensenhandel, </w:t>
      </w:r>
      <w:r w:rsidR="00BD38AB">
        <w:rPr>
          <w:rFonts w:ascii="Lato" w:eastAsia="Times New Roman" w:hAnsi="Lato" w:cs="Arial"/>
          <w:color w:val="000000"/>
          <w:sz w:val="22"/>
          <w:lang w:eastAsia="nl-NL"/>
        </w:rPr>
        <w:t xml:space="preserve">hoe u drie </w:t>
      </w:r>
      <w:r w:rsidR="004111BB">
        <w:rPr>
          <w:rFonts w:ascii="Lato" w:eastAsia="Times New Roman" w:hAnsi="Lato" w:cs="Arial"/>
          <w:color w:val="000000"/>
          <w:sz w:val="22"/>
          <w:lang w:eastAsia="nl-NL"/>
        </w:rPr>
        <w:t xml:space="preserve">van deze </w:t>
      </w:r>
      <w:r w:rsidR="00BD38AB">
        <w:rPr>
          <w:rFonts w:ascii="Lato" w:eastAsia="Times New Roman" w:hAnsi="Lato" w:cs="Arial"/>
          <w:color w:val="000000"/>
          <w:sz w:val="22"/>
          <w:lang w:eastAsia="nl-NL"/>
        </w:rPr>
        <w:t xml:space="preserve">geweldsvormen kunt signaleren en melden. </w:t>
      </w:r>
      <w:r w:rsidR="006F0AF0">
        <w:rPr>
          <w:rFonts w:ascii="Lato" w:eastAsia="Times New Roman" w:hAnsi="Lato" w:cs="Arial"/>
          <w:color w:val="000000"/>
          <w:sz w:val="22"/>
          <w:lang w:eastAsia="nl-NL"/>
        </w:rPr>
        <w:t xml:space="preserve">Soms is dat best lastig, maar </w:t>
      </w:r>
      <w:r w:rsidR="00C634B1">
        <w:rPr>
          <w:rFonts w:ascii="Lato" w:eastAsia="Times New Roman" w:hAnsi="Lato" w:cs="Arial"/>
          <w:color w:val="000000"/>
          <w:sz w:val="22"/>
          <w:lang w:eastAsia="nl-NL"/>
        </w:rPr>
        <w:t xml:space="preserve">de ervaring leert dat </w:t>
      </w:r>
      <w:r w:rsidR="006F0AF0">
        <w:rPr>
          <w:rFonts w:ascii="Lato" w:eastAsia="Times New Roman" w:hAnsi="Lato" w:cs="Arial"/>
          <w:color w:val="000000"/>
          <w:sz w:val="22"/>
          <w:lang w:eastAsia="nl-NL"/>
        </w:rPr>
        <w:t xml:space="preserve">een geoefend </w:t>
      </w:r>
      <w:r w:rsidR="00C634B1">
        <w:rPr>
          <w:rFonts w:ascii="Lato" w:eastAsia="Times New Roman" w:hAnsi="Lato" w:cs="Arial"/>
          <w:color w:val="000000"/>
          <w:sz w:val="22"/>
          <w:lang w:eastAsia="nl-NL"/>
        </w:rPr>
        <w:t>meer ziet.</w:t>
      </w:r>
      <w:r w:rsidR="006F0AF0">
        <w:rPr>
          <w:rFonts w:ascii="Lato" w:eastAsia="Times New Roman" w:hAnsi="Lato" w:cs="Arial"/>
          <w:color w:val="000000"/>
          <w:sz w:val="22"/>
          <w:lang w:eastAsia="nl-NL"/>
        </w:rPr>
        <w:t xml:space="preserve"> </w:t>
      </w:r>
      <w:r w:rsidR="000B7F56">
        <w:rPr>
          <w:rFonts w:ascii="Lato" w:eastAsia="Times New Roman" w:hAnsi="Lato" w:cs="Arial"/>
          <w:color w:val="000000"/>
          <w:sz w:val="22"/>
          <w:lang w:eastAsia="nl-NL"/>
        </w:rPr>
        <w:br/>
      </w:r>
      <w:r w:rsidR="000B7F56"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Effectieve signalering maakt dat slachtoffers beter worden herkend en doorverwezen; ze krijgen betere hulp en kunnen aanspraak maken op hun rechten. Ook draagt signalering bij aan het zichtbaar maken van mensenhandel in Nederland en het opsporen van de uitbuiters. </w:t>
      </w:r>
      <w:bookmarkEnd w:id="0"/>
      <w:r w:rsidR="000B7F56"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  </w:t>
      </w:r>
    </w:p>
    <w:p w14:paraId="438E6072" w14:textId="77777777" w:rsidR="0051184C" w:rsidRPr="002F4000" w:rsidRDefault="00366D00" w:rsidP="0051184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0000"/>
          <w:sz w:val="22"/>
          <w:lang w:eastAsia="nl-NL"/>
        </w:rPr>
      </w:pPr>
      <w:r w:rsidRPr="002F4000">
        <w:rPr>
          <w:rFonts w:ascii="Lato" w:eastAsia="Times New Roman" w:hAnsi="Lato" w:cs="Arial"/>
          <w:b/>
          <w:bCs/>
          <w:color w:val="000000"/>
          <w:sz w:val="22"/>
          <w:lang w:eastAsia="nl-NL"/>
        </w:rPr>
        <w:t>Ouderenmishandeling</w:t>
      </w:r>
    </w:p>
    <w:p w14:paraId="4816CAC2" w14:textId="77777777" w:rsidR="0051184C" w:rsidRDefault="00366D00" w:rsidP="0051184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Lato" w:eastAsia="Times New Roman" w:hAnsi="Lato" w:cs="Arial"/>
          <w:color w:val="000000"/>
          <w:sz w:val="22"/>
          <w:lang w:eastAsia="nl-NL"/>
        </w:rPr>
      </w:pPr>
      <w:bookmarkStart w:id="1" w:name="_Hlk44331028"/>
      <w:r w:rsidRPr="003E10AD">
        <w:rPr>
          <w:rFonts w:ascii="Lato" w:eastAsia="Times New Roman" w:hAnsi="Lato"/>
          <w:color w:val="000000"/>
          <w:sz w:val="22"/>
          <w:lang w:eastAsia="nl-NL"/>
        </w:rPr>
        <w:t xml:space="preserve">Ouderenmishandeling komt vaker voor dan men denkt. </w:t>
      </w:r>
      <w:r w:rsidR="0051184C" w:rsidRPr="003E10AD">
        <w:rPr>
          <w:rFonts w:ascii="Lato" w:eastAsia="Times New Roman" w:hAnsi="Lato"/>
          <w:color w:val="000000"/>
          <w:sz w:val="22"/>
          <w:lang w:eastAsia="nl-NL"/>
        </w:rPr>
        <w:t>Jaarlijks worden 1 op de 50 ouderen (2%) slachtoffer van ouderenmishandeling (Regioplan 2018). De meest</w:t>
      </w:r>
      <w:r w:rsidR="0051184C">
        <w:rPr>
          <w:rStyle w:val="hotkey-layer"/>
          <w:rFonts w:ascii="Arial" w:hAnsi="Arial" w:cs="Arial"/>
          <w:sz w:val="26"/>
          <w:szCs w:val="26"/>
        </w:rPr>
        <w:t xml:space="preserve"> </w:t>
      </w:r>
      <w:r w:rsidR="0051184C" w:rsidRPr="003E10AD">
        <w:rPr>
          <w:rFonts w:ascii="Lato" w:eastAsia="Times New Roman" w:hAnsi="Lato"/>
          <w:color w:val="000000"/>
          <w:sz w:val="22"/>
          <w:lang w:eastAsia="nl-NL"/>
        </w:rPr>
        <w:t xml:space="preserve">gerapporteerde vorm </w:t>
      </w:r>
      <w:r w:rsidR="0051184C" w:rsidRPr="004C74D9">
        <w:rPr>
          <w:rFonts w:ascii="Lato" w:eastAsia="Times New Roman" w:hAnsi="Lato" w:cs="Arial"/>
          <w:color w:val="000000"/>
          <w:sz w:val="22"/>
          <w:lang w:eastAsia="nl-NL"/>
        </w:rPr>
        <w:lastRenderedPageBreak/>
        <w:t xml:space="preserve">hierbij blijkt financieel misbruik, gevolgd door psychische en lichamelijke mishandeling. </w:t>
      </w:r>
      <w:r w:rsidR="004C74D9" w:rsidRPr="004C74D9">
        <w:rPr>
          <w:rFonts w:ascii="Lato" w:eastAsia="Times New Roman" w:hAnsi="Lato" w:cs="Arial"/>
          <w:color w:val="000000"/>
          <w:sz w:val="22"/>
          <w:lang w:eastAsia="nl-NL"/>
        </w:rPr>
        <w:t>O</w:t>
      </w:r>
      <w:r w:rsidR="003E10AD" w:rsidRPr="004C74D9">
        <w:rPr>
          <w:rFonts w:ascii="Lato" w:eastAsia="Times New Roman" w:hAnsi="Lato"/>
          <w:color w:val="000000"/>
          <w:sz w:val="22"/>
          <w:lang w:eastAsia="nl-NL"/>
        </w:rPr>
        <w:t xml:space="preserve">uderenmishandeling is geassocieerd met verschillende negatieve gezondheidsuitkomsten waaronder verhoogde mortaliteit en morbiditeit, groter gebruik van de gezondheidszorg en dan vooral de spoedeisende hulp en psychologische stress. </w:t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Als </w:t>
      </w:r>
      <w:r w:rsidR="00A36C70">
        <w:rPr>
          <w:rFonts w:ascii="Lato" w:eastAsia="Times New Roman" w:hAnsi="Lato" w:cs="Arial"/>
          <w:color w:val="000000"/>
          <w:sz w:val="22"/>
          <w:lang w:eastAsia="nl-NL"/>
        </w:rPr>
        <w:t xml:space="preserve">arts </w:t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t>is kennis van signalen en hoe te handelen daarom van (levens) belang.</w:t>
      </w:r>
      <w:r w:rsidR="00FA5E6B">
        <w:rPr>
          <w:rFonts w:ascii="Lato" w:eastAsia="Times New Roman" w:hAnsi="Lato" w:cs="Arial"/>
          <w:color w:val="000000"/>
          <w:sz w:val="22"/>
          <w:lang w:eastAsia="nl-NL"/>
        </w:rPr>
        <w:t xml:space="preserve"> Artsen </w:t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kunnen </w:t>
      </w:r>
      <w:r w:rsidR="004F6B3A">
        <w:rPr>
          <w:rFonts w:ascii="Lato" w:eastAsia="Times New Roman" w:hAnsi="Lato" w:cs="Arial"/>
          <w:color w:val="000000"/>
          <w:sz w:val="22"/>
          <w:lang w:eastAsia="nl-NL"/>
        </w:rPr>
        <w:t xml:space="preserve">bijvoorbeeld </w:t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t>geconfronteerd worden met</w:t>
      </w:r>
      <w:r w:rsidR="004F6B3A">
        <w:rPr>
          <w:rFonts w:ascii="Lato" w:eastAsia="Times New Roman" w:hAnsi="Lato" w:cs="Arial"/>
          <w:color w:val="000000"/>
          <w:sz w:val="22"/>
          <w:lang w:eastAsia="nl-NL"/>
        </w:rPr>
        <w:t xml:space="preserve"> de gevolgen van psychische mishandeling of financieel misbruik. Maar ook met </w:t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letsel of andere lichamelijke (huid) afwijkingen die suggestief kunnen zijn voor lichamelijke ouderenmishandeling, verwaarlozing of seksueel misbruik. </w:t>
      </w:r>
      <w:r w:rsidR="004F6B3A">
        <w:rPr>
          <w:rFonts w:ascii="Lato" w:eastAsia="Times New Roman" w:hAnsi="Lato" w:cs="Arial"/>
          <w:color w:val="000000"/>
          <w:sz w:val="22"/>
          <w:lang w:eastAsia="nl-NL"/>
        </w:rPr>
        <w:t xml:space="preserve"> </w:t>
      </w:r>
    </w:p>
    <w:p w14:paraId="2D6D4A0C" w14:textId="1409A604" w:rsidR="00D05FF1" w:rsidRDefault="00810803" w:rsidP="00D05FF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Lato" w:eastAsia="Times New Roman" w:hAnsi="Lato" w:cs="Arial"/>
          <w:color w:val="000000"/>
          <w:sz w:val="22"/>
          <w:lang w:eastAsia="nl-NL"/>
        </w:rPr>
      </w:pPr>
      <w:r>
        <w:rPr>
          <w:rFonts w:ascii="Lato" w:eastAsia="Times New Roman" w:hAnsi="Lato" w:cs="Arial"/>
          <w:color w:val="000000"/>
          <w:sz w:val="22"/>
          <w:lang w:eastAsia="nl-NL"/>
        </w:rPr>
        <w:t>Miriam van Houten</w:t>
      </w:r>
      <w:r>
        <w:rPr>
          <w:rFonts w:ascii="Lato" w:eastAsia="Times New Roman" w:hAnsi="Lato" w:cs="Arial"/>
          <w:color w:val="000000"/>
          <w:sz w:val="22"/>
          <w:lang w:eastAsia="nl-NL"/>
        </w:rPr>
        <w:t xml:space="preserve">  is d</w:t>
      </w:r>
      <w:r w:rsidR="003B5ADA">
        <w:rPr>
          <w:rFonts w:ascii="Lato" w:eastAsia="Times New Roman" w:hAnsi="Lato" w:cs="Arial"/>
          <w:color w:val="000000"/>
          <w:sz w:val="22"/>
          <w:lang w:eastAsia="nl-NL"/>
        </w:rPr>
        <w:t>e voorzitter van de eerder verschenen richtlijn Vermoeden van Ouderenmishandeling (</w:t>
      </w:r>
      <w:r>
        <w:rPr>
          <w:rFonts w:ascii="Lato" w:eastAsia="Times New Roman" w:hAnsi="Lato" w:cs="Arial"/>
          <w:color w:val="000000"/>
          <w:sz w:val="22"/>
          <w:lang w:eastAsia="nl-NL"/>
        </w:rPr>
        <w:t>NVGK</w:t>
      </w:r>
      <w:r w:rsidR="003B5ADA">
        <w:rPr>
          <w:rFonts w:ascii="Lato" w:eastAsia="Times New Roman" w:hAnsi="Lato" w:cs="Arial"/>
          <w:color w:val="000000"/>
          <w:sz w:val="22"/>
          <w:lang w:eastAsia="nl-NL"/>
        </w:rPr>
        <w:t>) en huidig lid van de artsencoalitie KNMG Kindermishandeling en huiselijk geweld</w:t>
      </w:r>
      <w:r>
        <w:rPr>
          <w:rFonts w:ascii="Lato" w:eastAsia="Times New Roman" w:hAnsi="Lato" w:cs="Arial"/>
          <w:color w:val="000000"/>
          <w:sz w:val="22"/>
          <w:lang w:eastAsia="nl-NL"/>
        </w:rPr>
        <w:t>. Zij</w:t>
      </w:r>
      <w:r w:rsidR="006B0E1A">
        <w:rPr>
          <w:rFonts w:ascii="Lato" w:eastAsia="Times New Roman" w:hAnsi="Lato" w:cs="Arial"/>
          <w:color w:val="000000"/>
          <w:sz w:val="22"/>
          <w:lang w:eastAsia="nl-NL"/>
        </w:rPr>
        <w:t xml:space="preserve"> </w:t>
      </w:r>
      <w:r w:rsidR="007C5EC8">
        <w:rPr>
          <w:rFonts w:ascii="Lato" w:eastAsia="Times New Roman" w:hAnsi="Lato" w:cs="Arial"/>
          <w:color w:val="000000"/>
          <w:sz w:val="22"/>
          <w:lang w:eastAsia="nl-NL"/>
        </w:rPr>
        <w:t>zal</w:t>
      </w:r>
      <w:r w:rsidR="00732C6A">
        <w:rPr>
          <w:rFonts w:ascii="Lato" w:eastAsia="Times New Roman" w:hAnsi="Lato" w:cs="Arial"/>
          <w:color w:val="000000"/>
          <w:sz w:val="22"/>
          <w:lang w:eastAsia="nl-NL"/>
        </w:rPr>
        <w:t xml:space="preserve"> u in haar presentatie </w:t>
      </w:r>
      <w:r w:rsidR="00D05FF1"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handvatten meegeven om </w:t>
      </w:r>
      <w:r w:rsidR="00D05FF1">
        <w:rPr>
          <w:rFonts w:ascii="Lato" w:eastAsia="Times New Roman" w:hAnsi="Lato" w:cs="Arial"/>
          <w:color w:val="000000"/>
          <w:sz w:val="22"/>
          <w:lang w:eastAsia="nl-NL"/>
        </w:rPr>
        <w:t xml:space="preserve">signalen van ouderenmishandeling te herkennen </w:t>
      </w:r>
      <w:r w:rsidR="00D05FF1" w:rsidRPr="0051184C">
        <w:rPr>
          <w:rFonts w:ascii="Lato" w:eastAsia="Times New Roman" w:hAnsi="Lato" w:cs="Arial"/>
          <w:color w:val="000000"/>
          <w:sz w:val="22"/>
          <w:lang w:eastAsia="nl-NL"/>
        </w:rPr>
        <w:t>waarna aan de hand van actuele casuïstiek de opgedane kennis praktisch kan worden toegepast.</w:t>
      </w:r>
    </w:p>
    <w:bookmarkEnd w:id="1"/>
    <w:p w14:paraId="54BE7278" w14:textId="77777777" w:rsidR="007E455A" w:rsidRDefault="007E455A" w:rsidP="003006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Lato" w:eastAsia="Times New Roman" w:hAnsi="Lato" w:cs="Arial"/>
          <w:color w:val="000000"/>
          <w:sz w:val="22"/>
          <w:lang w:eastAsia="nl-NL"/>
        </w:rPr>
      </w:pPr>
    </w:p>
    <w:p w14:paraId="293A43B5" w14:textId="77777777" w:rsidR="003006B9" w:rsidRDefault="003006B9" w:rsidP="003006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Lato" w:eastAsia="Times New Roman" w:hAnsi="Lato" w:cs="Arial"/>
          <w:color w:val="000000"/>
          <w:sz w:val="22"/>
          <w:lang w:eastAsia="nl-NL"/>
        </w:rPr>
      </w:pPr>
      <w:r w:rsidRPr="0051184C">
        <w:rPr>
          <w:rFonts w:ascii="Lato" w:eastAsia="Times New Roman" w:hAnsi="Lato" w:cs="Arial"/>
          <w:color w:val="000000"/>
          <w:sz w:val="22"/>
          <w:lang w:eastAsia="nl-NL"/>
        </w:rPr>
        <w:t>Na de pauze wordt de zaal uitgenodigd om aan de hand van vragen/casuïstiek met elkaar in discussie te gaan.</w:t>
      </w:r>
    </w:p>
    <w:p w14:paraId="3B442FA0" w14:textId="77777777" w:rsidR="00455F79" w:rsidRPr="0051184C" w:rsidRDefault="00455F79" w:rsidP="003006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Lato" w:eastAsia="Times New Roman" w:hAnsi="Lato" w:cs="Arial"/>
          <w:color w:val="000000"/>
          <w:sz w:val="22"/>
          <w:lang w:eastAsia="nl-NL"/>
        </w:rPr>
      </w:pPr>
    </w:p>
    <w:p w14:paraId="41E3E1CB" w14:textId="77777777" w:rsidR="00113C4B" w:rsidRPr="0051184C" w:rsidRDefault="00113C4B" w:rsidP="00113C4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2"/>
          <w:lang w:eastAsia="nl-NL"/>
        </w:rPr>
      </w:pPr>
      <w:r w:rsidRPr="0051184C">
        <w:rPr>
          <w:rFonts w:ascii="Lato" w:eastAsia="Times New Roman" w:hAnsi="Lato" w:cs="Arial"/>
          <w:color w:val="000000"/>
          <w:sz w:val="22"/>
          <w:lang w:eastAsia="nl-NL"/>
        </w:rPr>
        <w:t>Wij hopen op uw komst.</w:t>
      </w:r>
    </w:p>
    <w:p w14:paraId="5E5A0C53" w14:textId="77777777" w:rsidR="00113C4B" w:rsidRPr="0051184C" w:rsidRDefault="00113C4B" w:rsidP="00113C4B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2"/>
          <w:lang w:eastAsia="nl-NL"/>
        </w:rPr>
      </w:pPr>
      <w:r w:rsidRPr="0051184C">
        <w:rPr>
          <w:rFonts w:ascii="Lato" w:eastAsia="Times New Roman" w:hAnsi="Lato" w:cs="Arial"/>
          <w:color w:val="000000"/>
          <w:sz w:val="22"/>
          <w:lang w:eastAsia="nl-NL"/>
        </w:rPr>
        <w:t>Met vriendelijke groeten,</w:t>
      </w:r>
    </w:p>
    <w:p w14:paraId="3F97B55A" w14:textId="77777777" w:rsidR="008F3A9A" w:rsidRPr="0051184C" w:rsidRDefault="008F3A9A" w:rsidP="00113C4B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2"/>
          <w:lang w:eastAsia="nl-NL"/>
        </w:rPr>
      </w:pPr>
    </w:p>
    <w:p w14:paraId="3A15186F" w14:textId="77777777" w:rsidR="00113C4B" w:rsidRPr="0051184C" w:rsidRDefault="00113C4B" w:rsidP="008F3A9A">
      <w:pPr>
        <w:rPr>
          <w:rFonts w:ascii="Lato" w:hAnsi="Lato" w:cs="Arial"/>
          <w:sz w:val="22"/>
          <w:lang w:eastAsia="nl-NL"/>
        </w:rPr>
      </w:pPr>
      <w:r w:rsidRPr="0051184C">
        <w:rPr>
          <w:rFonts w:ascii="Lato" w:eastAsia="Times New Roman" w:hAnsi="Lato" w:cs="Arial"/>
          <w:b/>
          <w:bCs/>
          <w:color w:val="00B4BC"/>
          <w:sz w:val="22"/>
          <w:lang w:eastAsia="nl-NL"/>
        </w:rPr>
        <w:t>Praktische informatie</w:t>
      </w:r>
    </w:p>
    <w:p w14:paraId="565732E3" w14:textId="77777777" w:rsidR="00113C4B" w:rsidRPr="0051184C" w:rsidRDefault="00113C4B" w:rsidP="00113C4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2"/>
          <w:lang w:eastAsia="nl-NL"/>
        </w:rPr>
      </w:pPr>
      <w:bookmarkStart w:id="2" w:name="_Hlk44330955"/>
      <w:r w:rsidRPr="0051184C">
        <w:rPr>
          <w:rFonts w:ascii="Lato" w:eastAsia="Times New Roman" w:hAnsi="Lato" w:cs="Arial"/>
          <w:b/>
          <w:bCs/>
          <w:color w:val="000000"/>
          <w:sz w:val="22"/>
          <w:lang w:eastAsia="nl-NL"/>
        </w:rPr>
        <w:t>Programma</w:t>
      </w:r>
    </w:p>
    <w:p w14:paraId="6A482320" w14:textId="77777777" w:rsidR="00113C4B" w:rsidRPr="0051184C" w:rsidRDefault="00113C4B" w:rsidP="00113C4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2"/>
          <w:lang w:eastAsia="nl-NL"/>
        </w:rPr>
      </w:pPr>
      <w:r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18.30 uur      </w:t>
      </w:r>
      <w:r w:rsidR="0013171E">
        <w:rPr>
          <w:rFonts w:ascii="Lato" w:eastAsia="Times New Roman" w:hAnsi="Lato" w:cs="Arial"/>
          <w:color w:val="000000"/>
          <w:sz w:val="22"/>
          <w:lang w:eastAsia="nl-NL"/>
        </w:rPr>
        <w:t>Ontvangst met ……..</w:t>
      </w:r>
    </w:p>
    <w:p w14:paraId="6C787BB5" w14:textId="77777777" w:rsidR="00113C4B" w:rsidRPr="0051184C" w:rsidRDefault="00113C4B" w:rsidP="00113C4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2"/>
          <w:lang w:eastAsia="nl-NL"/>
        </w:rPr>
      </w:pPr>
      <w:r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19.00 uur      Opening, voorzitter KNMG-district </w:t>
      </w:r>
    </w:p>
    <w:p w14:paraId="652EBCF9" w14:textId="3347B56B" w:rsidR="00113C4B" w:rsidRPr="0051184C" w:rsidRDefault="00113C4B" w:rsidP="002C1F59">
      <w:pPr>
        <w:shd w:val="clear" w:color="auto" w:fill="FFFFFF"/>
        <w:spacing w:before="100" w:beforeAutospacing="1" w:after="100" w:afterAutospacing="1" w:line="240" w:lineRule="auto"/>
        <w:ind w:left="1276" w:hanging="1276"/>
        <w:rPr>
          <w:rFonts w:ascii="Lato" w:eastAsia="Times New Roman" w:hAnsi="Lato" w:cs="Arial"/>
          <w:color w:val="000000"/>
          <w:sz w:val="22"/>
          <w:lang w:eastAsia="nl-NL"/>
        </w:rPr>
      </w:pPr>
      <w:r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19.05 uur      </w:t>
      </w:r>
      <w:r w:rsidR="001B55EF">
        <w:rPr>
          <w:rFonts w:ascii="Lato" w:eastAsia="Times New Roman" w:hAnsi="Lato" w:cs="Arial"/>
          <w:color w:val="000000"/>
          <w:sz w:val="22"/>
          <w:lang w:eastAsia="nl-NL"/>
        </w:rPr>
        <w:t xml:space="preserve">Hoe </w:t>
      </w:r>
      <w:r w:rsidR="003B5ADA">
        <w:rPr>
          <w:rFonts w:ascii="Lato" w:eastAsia="Times New Roman" w:hAnsi="Lato" w:cs="Arial"/>
          <w:color w:val="000000"/>
          <w:sz w:val="22"/>
          <w:lang w:eastAsia="nl-NL"/>
        </w:rPr>
        <w:t>signaleer</w:t>
      </w:r>
      <w:r w:rsidR="001B55EF">
        <w:rPr>
          <w:rFonts w:ascii="Lato" w:eastAsia="Times New Roman" w:hAnsi="Lato" w:cs="Arial"/>
          <w:color w:val="000000"/>
          <w:sz w:val="22"/>
          <w:lang w:eastAsia="nl-NL"/>
        </w:rPr>
        <w:t xml:space="preserve"> ik o</w:t>
      </w:r>
      <w:r w:rsidR="00A65A5A">
        <w:rPr>
          <w:rFonts w:ascii="Lato" w:eastAsia="Times New Roman" w:hAnsi="Lato" w:cs="Arial"/>
          <w:color w:val="000000"/>
          <w:sz w:val="22"/>
          <w:lang w:eastAsia="nl-NL"/>
        </w:rPr>
        <w:t>uderenmishandeling</w:t>
      </w:r>
      <w:r w:rsidR="001B55EF">
        <w:rPr>
          <w:rFonts w:ascii="Lato" w:eastAsia="Times New Roman" w:hAnsi="Lato" w:cs="Arial"/>
          <w:color w:val="000000"/>
          <w:sz w:val="22"/>
          <w:lang w:eastAsia="nl-NL"/>
        </w:rPr>
        <w:t>? (Miriam van Houten,</w:t>
      </w:r>
      <w:r w:rsidR="006D1D9F">
        <w:rPr>
          <w:rFonts w:ascii="Lato" w:eastAsia="Times New Roman" w:hAnsi="Lato" w:cs="Arial"/>
          <w:color w:val="000000"/>
          <w:sz w:val="22"/>
          <w:lang w:eastAsia="nl-NL"/>
        </w:rPr>
        <w:t xml:space="preserve"> </w:t>
      </w:r>
      <w:r w:rsidR="003B5ADA">
        <w:rPr>
          <w:rFonts w:ascii="Lato" w:eastAsia="Times New Roman" w:hAnsi="Lato" w:cs="Arial"/>
          <w:color w:val="000000"/>
          <w:sz w:val="22"/>
          <w:lang w:eastAsia="nl-NL"/>
        </w:rPr>
        <w:t>voorzitter richtlijn Vermoeden van Ouderenmishandeling NVKG, lid artsencoalitie KNMG Kindermishandeling en huiselijk geweld</w:t>
      </w:r>
      <w:r w:rsidR="001B55EF">
        <w:rPr>
          <w:rFonts w:ascii="Lato" w:eastAsia="Times New Roman" w:hAnsi="Lato" w:cs="Arial"/>
          <w:color w:val="000000"/>
          <w:sz w:val="22"/>
          <w:lang w:eastAsia="nl-NL"/>
        </w:rPr>
        <w:t>)</w:t>
      </w:r>
    </w:p>
    <w:p w14:paraId="4D147DCA" w14:textId="78A84242" w:rsidR="00113C4B" w:rsidRPr="0051184C" w:rsidRDefault="00113C4B" w:rsidP="002079F9">
      <w:pPr>
        <w:shd w:val="clear" w:color="auto" w:fill="FFFFFF"/>
        <w:spacing w:before="100" w:beforeAutospacing="1" w:after="100" w:afterAutospacing="1" w:line="240" w:lineRule="auto"/>
        <w:ind w:left="1276" w:hanging="1276"/>
        <w:rPr>
          <w:rFonts w:ascii="Lato" w:eastAsia="Times New Roman" w:hAnsi="Lato" w:cs="Arial"/>
          <w:color w:val="000000"/>
          <w:sz w:val="22"/>
          <w:lang w:eastAsia="nl-NL"/>
        </w:rPr>
      </w:pPr>
      <w:r w:rsidRPr="0051184C">
        <w:rPr>
          <w:rFonts w:ascii="Lato" w:eastAsia="Times New Roman" w:hAnsi="Lato" w:cs="Arial"/>
          <w:color w:val="000000"/>
          <w:sz w:val="22"/>
          <w:lang w:eastAsia="nl-NL"/>
        </w:rPr>
        <w:t>19.</w:t>
      </w:r>
      <w:r w:rsidR="00F063AC" w:rsidRPr="0051184C">
        <w:rPr>
          <w:rFonts w:ascii="Lato" w:eastAsia="Times New Roman" w:hAnsi="Lato" w:cs="Arial"/>
          <w:color w:val="000000"/>
          <w:sz w:val="22"/>
          <w:lang w:eastAsia="nl-NL"/>
        </w:rPr>
        <w:t>50</w:t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 uur      </w:t>
      </w:r>
      <w:r w:rsidR="002C1F59">
        <w:rPr>
          <w:rFonts w:ascii="Lato" w:eastAsia="Times New Roman" w:hAnsi="Lato" w:cs="Arial"/>
          <w:color w:val="000000"/>
          <w:sz w:val="22"/>
          <w:lang w:eastAsia="nl-NL"/>
        </w:rPr>
        <w:t xml:space="preserve">Hoe </w:t>
      </w:r>
      <w:r w:rsidR="008E2DA9">
        <w:rPr>
          <w:rFonts w:ascii="Lato" w:eastAsia="Times New Roman" w:hAnsi="Lato" w:cs="Arial"/>
          <w:color w:val="000000"/>
          <w:sz w:val="22"/>
          <w:lang w:eastAsia="nl-NL"/>
        </w:rPr>
        <w:t>signaleer</w:t>
      </w:r>
      <w:r w:rsidR="0054493E">
        <w:rPr>
          <w:rFonts w:ascii="Lato" w:eastAsia="Times New Roman" w:hAnsi="Lato" w:cs="Arial"/>
          <w:color w:val="000000"/>
          <w:sz w:val="22"/>
          <w:lang w:eastAsia="nl-NL"/>
        </w:rPr>
        <w:t xml:space="preserve"> </w:t>
      </w:r>
      <w:r w:rsidR="002C1F59">
        <w:rPr>
          <w:rFonts w:ascii="Lato" w:eastAsia="Times New Roman" w:hAnsi="Lato" w:cs="Arial"/>
          <w:color w:val="000000"/>
          <w:sz w:val="22"/>
          <w:lang w:eastAsia="nl-NL"/>
        </w:rPr>
        <w:t>ik mensenhandel</w:t>
      </w:r>
      <w:r w:rsidR="00A74F17">
        <w:rPr>
          <w:rFonts w:ascii="Lato" w:eastAsia="Times New Roman" w:hAnsi="Lato" w:cs="Arial"/>
          <w:color w:val="000000"/>
          <w:sz w:val="22"/>
          <w:lang w:eastAsia="nl-NL"/>
        </w:rPr>
        <w:t xml:space="preserve">? (Marcus de Koning-Man, </w:t>
      </w:r>
      <w:r w:rsidR="002079F9">
        <w:rPr>
          <w:rFonts w:ascii="Lato" w:eastAsia="Times New Roman" w:hAnsi="Lato" w:cs="Arial"/>
          <w:color w:val="000000"/>
          <w:sz w:val="22"/>
          <w:lang w:eastAsia="nl-NL"/>
        </w:rPr>
        <w:t>adviseur Aanpak mensenhandel</w:t>
      </w:r>
      <w:r w:rsidR="00CC2B9D">
        <w:rPr>
          <w:rFonts w:ascii="Lato" w:eastAsia="Times New Roman" w:hAnsi="Lato" w:cs="Arial"/>
          <w:color w:val="000000"/>
          <w:sz w:val="22"/>
          <w:lang w:eastAsia="nl-NL"/>
        </w:rPr>
        <w:t xml:space="preserve"> </w:t>
      </w:r>
      <w:proofErr w:type="spellStart"/>
      <w:r w:rsidR="00CC2B9D">
        <w:rPr>
          <w:rFonts w:ascii="Lato" w:eastAsia="Times New Roman" w:hAnsi="Lato" w:cs="Arial"/>
          <w:color w:val="000000"/>
          <w:sz w:val="22"/>
          <w:lang w:eastAsia="nl-NL"/>
        </w:rPr>
        <w:t>Comensha</w:t>
      </w:r>
      <w:proofErr w:type="spellEnd"/>
      <w:r w:rsidR="008E2DA9">
        <w:rPr>
          <w:rFonts w:ascii="Lato" w:eastAsia="Times New Roman" w:hAnsi="Lato" w:cs="Arial"/>
          <w:color w:val="000000"/>
          <w:sz w:val="22"/>
          <w:lang w:eastAsia="nl-NL"/>
        </w:rPr>
        <w:t>)</w:t>
      </w:r>
    </w:p>
    <w:p w14:paraId="262A865A" w14:textId="77777777" w:rsidR="003B573D" w:rsidRPr="002079F9" w:rsidRDefault="003B573D" w:rsidP="007650E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i/>
          <w:iCs/>
          <w:color w:val="000000"/>
          <w:sz w:val="22"/>
          <w:lang w:eastAsia="nl-NL"/>
        </w:rPr>
      </w:pPr>
      <w:r w:rsidRPr="002079F9">
        <w:rPr>
          <w:rFonts w:ascii="Lato" w:eastAsia="Times New Roman" w:hAnsi="Lato" w:cs="Arial"/>
          <w:i/>
          <w:iCs/>
          <w:color w:val="000000"/>
          <w:sz w:val="22"/>
          <w:lang w:eastAsia="nl-NL"/>
        </w:rPr>
        <w:t>20.</w:t>
      </w:r>
      <w:r w:rsidR="001C6D09" w:rsidRPr="002079F9">
        <w:rPr>
          <w:rFonts w:ascii="Lato" w:eastAsia="Times New Roman" w:hAnsi="Lato" w:cs="Arial"/>
          <w:i/>
          <w:iCs/>
          <w:color w:val="000000"/>
          <w:sz w:val="22"/>
          <w:lang w:eastAsia="nl-NL"/>
        </w:rPr>
        <w:t>15</w:t>
      </w:r>
      <w:r w:rsidRPr="002079F9">
        <w:rPr>
          <w:rFonts w:ascii="Lato" w:eastAsia="Times New Roman" w:hAnsi="Lato" w:cs="Arial"/>
          <w:i/>
          <w:iCs/>
          <w:color w:val="000000"/>
          <w:sz w:val="22"/>
          <w:lang w:eastAsia="nl-NL"/>
        </w:rPr>
        <w:t xml:space="preserve"> uur      Pauze</w:t>
      </w:r>
    </w:p>
    <w:p w14:paraId="4870E79D" w14:textId="77777777" w:rsidR="00113C4B" w:rsidRPr="0051184C" w:rsidRDefault="00D33D6F" w:rsidP="00DC5C7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2"/>
          <w:lang w:eastAsia="nl-NL"/>
        </w:rPr>
      </w:pPr>
      <w:r w:rsidRPr="0051184C">
        <w:rPr>
          <w:rFonts w:ascii="Lato" w:eastAsia="Times New Roman" w:hAnsi="Lato" w:cs="Arial"/>
          <w:color w:val="000000"/>
          <w:sz w:val="22"/>
          <w:lang w:eastAsia="nl-NL"/>
        </w:rPr>
        <w:t>20</w:t>
      </w:r>
      <w:r w:rsidR="00113C4B" w:rsidRPr="0051184C">
        <w:rPr>
          <w:rFonts w:ascii="Lato" w:eastAsia="Times New Roman" w:hAnsi="Lato" w:cs="Arial"/>
          <w:color w:val="000000"/>
          <w:sz w:val="22"/>
          <w:lang w:eastAsia="nl-NL"/>
        </w:rPr>
        <w:t>.</w:t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t>30</w:t>
      </w:r>
      <w:r w:rsidR="00113C4B"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 uur      </w:t>
      </w:r>
      <w:r w:rsidR="00455F79">
        <w:rPr>
          <w:rFonts w:ascii="Lato" w:eastAsia="Times New Roman" w:hAnsi="Lato" w:cs="Arial"/>
          <w:color w:val="000000"/>
          <w:sz w:val="22"/>
          <w:lang w:eastAsia="nl-NL"/>
        </w:rPr>
        <w:t>Persoonlijk verhaal e</w:t>
      </w:r>
      <w:r w:rsidR="00F754A4"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rvaringsdeskundige </w:t>
      </w:r>
      <w:r w:rsidR="00756569">
        <w:rPr>
          <w:rFonts w:ascii="Lato" w:eastAsia="Times New Roman" w:hAnsi="Lato" w:cs="Arial"/>
          <w:color w:val="000000"/>
          <w:sz w:val="22"/>
          <w:lang w:eastAsia="nl-NL"/>
        </w:rPr>
        <w:t>mensenhandel</w:t>
      </w:r>
    </w:p>
    <w:p w14:paraId="2E723F5D" w14:textId="77777777" w:rsidR="001B3938" w:rsidRPr="0051184C" w:rsidRDefault="00113C4B" w:rsidP="00983BDC">
      <w:pPr>
        <w:shd w:val="clear" w:color="auto" w:fill="FFFFFF"/>
        <w:spacing w:before="100" w:beforeAutospacing="1" w:after="100" w:afterAutospacing="1" w:line="240" w:lineRule="auto"/>
        <w:ind w:left="1276" w:hanging="1276"/>
        <w:rPr>
          <w:rFonts w:ascii="Lato" w:eastAsia="Times New Roman" w:hAnsi="Lato" w:cs="Arial"/>
          <w:color w:val="000000"/>
          <w:sz w:val="22"/>
          <w:lang w:eastAsia="nl-NL"/>
        </w:rPr>
      </w:pPr>
      <w:r w:rsidRPr="0051184C">
        <w:rPr>
          <w:rFonts w:ascii="Lato" w:eastAsia="Times New Roman" w:hAnsi="Lato" w:cs="Arial"/>
          <w:color w:val="000000"/>
          <w:sz w:val="22"/>
          <w:lang w:eastAsia="nl-NL"/>
        </w:rPr>
        <w:t>20.</w:t>
      </w:r>
      <w:r w:rsidR="00D33D6F" w:rsidRPr="0051184C">
        <w:rPr>
          <w:rFonts w:ascii="Lato" w:eastAsia="Times New Roman" w:hAnsi="Lato" w:cs="Arial"/>
          <w:color w:val="000000"/>
          <w:sz w:val="22"/>
          <w:lang w:eastAsia="nl-NL"/>
        </w:rPr>
        <w:t>50</w:t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 uur      Interactieve discussie aan de hand van casuïstiek/vrage</w:t>
      </w:r>
      <w:r w:rsidR="00983BDC">
        <w:rPr>
          <w:rFonts w:ascii="Lato" w:eastAsia="Times New Roman" w:hAnsi="Lato" w:cs="Arial"/>
          <w:color w:val="000000"/>
          <w:sz w:val="22"/>
          <w:lang w:eastAsia="nl-NL"/>
        </w:rPr>
        <w:t xml:space="preserve">n </w:t>
      </w:r>
      <w:r w:rsidR="00983BDC">
        <w:rPr>
          <w:rFonts w:ascii="Lato" w:eastAsia="Times New Roman" w:hAnsi="Lato" w:cs="Arial"/>
          <w:color w:val="000000"/>
          <w:sz w:val="22"/>
          <w:lang w:eastAsia="nl-NL"/>
        </w:rPr>
        <w:br/>
      </w:r>
      <w:r w:rsidR="00F5537E">
        <w:rPr>
          <w:rFonts w:ascii="Lato" w:eastAsia="Times New Roman" w:hAnsi="Lato" w:cs="Arial"/>
          <w:color w:val="000000"/>
          <w:sz w:val="22"/>
          <w:lang w:eastAsia="nl-NL"/>
        </w:rPr>
        <w:t>met medewerking van een v</w:t>
      </w:r>
      <w:r w:rsidR="00AA7D02" w:rsidRPr="0051184C">
        <w:rPr>
          <w:rFonts w:ascii="Lato" w:eastAsia="Times New Roman" w:hAnsi="Lato" w:cs="Arial"/>
          <w:color w:val="000000"/>
          <w:sz w:val="22"/>
          <w:lang w:eastAsia="nl-NL"/>
        </w:rPr>
        <w:t>ertrouwensarts</w:t>
      </w:r>
      <w:r w:rsidR="00756569">
        <w:rPr>
          <w:rFonts w:ascii="Lato" w:eastAsia="Times New Roman" w:hAnsi="Lato" w:cs="Arial"/>
          <w:color w:val="000000"/>
          <w:sz w:val="22"/>
          <w:lang w:eastAsia="nl-NL"/>
        </w:rPr>
        <w:t xml:space="preserve"> Veilig Thuis</w:t>
      </w:r>
    </w:p>
    <w:p w14:paraId="6FF597A4" w14:textId="77777777" w:rsidR="00113C4B" w:rsidRPr="0051184C" w:rsidRDefault="00113C4B" w:rsidP="00113C4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2"/>
          <w:lang w:eastAsia="nl-NL"/>
        </w:rPr>
      </w:pPr>
      <w:r w:rsidRPr="0051184C">
        <w:rPr>
          <w:rFonts w:ascii="Lato" w:eastAsia="Times New Roman" w:hAnsi="Lato" w:cs="Arial"/>
          <w:color w:val="000000"/>
          <w:sz w:val="22"/>
          <w:lang w:eastAsia="nl-NL"/>
        </w:rPr>
        <w:t>21.15 uur      Afsluiting</w:t>
      </w:r>
      <w:r w:rsidR="00C511EC"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 plenaire boodschap. </w:t>
      </w:r>
    </w:p>
    <w:bookmarkEnd w:id="2"/>
    <w:p w14:paraId="3BC76C02" w14:textId="77777777" w:rsidR="00DA054B" w:rsidRPr="002E5278" w:rsidRDefault="00DA054B" w:rsidP="00113C4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2"/>
          <w:lang w:eastAsia="nl-NL"/>
        </w:rPr>
      </w:pPr>
    </w:p>
    <w:p w14:paraId="6C876543" w14:textId="77777777" w:rsidR="002E5278" w:rsidRDefault="002E5278" w:rsidP="00113C4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0000"/>
          <w:sz w:val="22"/>
          <w:lang w:eastAsia="nl-NL"/>
        </w:rPr>
      </w:pPr>
    </w:p>
    <w:p w14:paraId="2144A1B2" w14:textId="77777777" w:rsidR="002E5278" w:rsidRDefault="002E5278" w:rsidP="00113C4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0000"/>
          <w:sz w:val="22"/>
          <w:lang w:eastAsia="nl-NL"/>
        </w:rPr>
      </w:pPr>
    </w:p>
    <w:p w14:paraId="60FBE1EF" w14:textId="77777777" w:rsidR="00113C4B" w:rsidRPr="0051184C" w:rsidRDefault="00113C4B" w:rsidP="00113C4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2"/>
          <w:lang w:eastAsia="nl-NL"/>
        </w:rPr>
      </w:pPr>
      <w:r w:rsidRPr="0051184C">
        <w:rPr>
          <w:rFonts w:ascii="Lato" w:eastAsia="Times New Roman" w:hAnsi="Lato" w:cs="Arial"/>
          <w:b/>
          <w:bCs/>
          <w:color w:val="000000"/>
          <w:sz w:val="22"/>
          <w:lang w:eastAsia="nl-NL"/>
        </w:rPr>
        <w:t>Kosten</w:t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br/>
        <w:t>geen</w:t>
      </w:r>
    </w:p>
    <w:p w14:paraId="3A177779" w14:textId="5132AC63" w:rsidR="00113C4B" w:rsidRPr="0051184C" w:rsidRDefault="00113C4B" w:rsidP="00113C4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2"/>
          <w:lang w:eastAsia="nl-NL"/>
        </w:rPr>
      </w:pPr>
      <w:r w:rsidRPr="0051184C">
        <w:rPr>
          <w:rFonts w:ascii="Lato" w:eastAsia="Times New Roman" w:hAnsi="Lato" w:cs="Arial"/>
          <w:b/>
          <w:bCs/>
          <w:color w:val="000000"/>
          <w:sz w:val="22"/>
          <w:lang w:eastAsia="nl-NL"/>
        </w:rPr>
        <w:t>Voor wie</w:t>
      </w:r>
      <w:r w:rsidRPr="0051184C">
        <w:rPr>
          <w:rFonts w:ascii="Lato" w:eastAsia="Times New Roman" w:hAnsi="Lato" w:cs="Arial"/>
          <w:b/>
          <w:bCs/>
          <w:color w:val="000000"/>
          <w:sz w:val="22"/>
          <w:lang w:eastAsia="nl-NL"/>
        </w:rPr>
        <w:br/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t>Leden van de KNMG: studenten geneeskunde, medisch specialisten, specialisten ouderengeneeskunde, sociaal geneeskundigen, SEH-artsen, huisartsen, aios, anios, en senioren</w:t>
      </w:r>
      <w:r w:rsidR="0054493E">
        <w:rPr>
          <w:rFonts w:ascii="Lato" w:eastAsia="Times New Roman" w:hAnsi="Lato" w:cs="Arial"/>
          <w:color w:val="000000"/>
          <w:sz w:val="22"/>
          <w:lang w:eastAsia="nl-NL"/>
        </w:rPr>
        <w:t>.</w:t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br/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br/>
      </w:r>
      <w:r w:rsidRPr="0051184C">
        <w:rPr>
          <w:rFonts w:ascii="Lato" w:eastAsia="Times New Roman" w:hAnsi="Lato" w:cs="Arial"/>
          <w:b/>
          <w:bCs/>
          <w:color w:val="000000"/>
          <w:sz w:val="22"/>
          <w:lang w:eastAsia="nl-NL"/>
        </w:rPr>
        <w:t>Accreditatie</w:t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br/>
      </w:r>
      <w:proofErr w:type="spellStart"/>
      <w:r w:rsidRPr="0051184C">
        <w:rPr>
          <w:rFonts w:ascii="Lato" w:eastAsia="Times New Roman" w:hAnsi="Lato" w:cs="Arial"/>
          <w:color w:val="000000"/>
          <w:sz w:val="22"/>
          <w:lang w:eastAsia="nl-NL"/>
        </w:rPr>
        <w:t>Accreditatie</w:t>
      </w:r>
      <w:proofErr w:type="spellEnd"/>
      <w:r w:rsidRPr="0051184C">
        <w:rPr>
          <w:rFonts w:ascii="Lato" w:eastAsia="Times New Roman" w:hAnsi="Lato" w:cs="Arial"/>
          <w:color w:val="000000"/>
          <w:sz w:val="22"/>
          <w:lang w:eastAsia="nl-NL"/>
        </w:rPr>
        <w:t xml:space="preserve"> is </w:t>
      </w:r>
      <w:r w:rsidR="003F198E">
        <w:rPr>
          <w:rFonts w:ascii="Lato" w:eastAsia="Times New Roman" w:hAnsi="Lato" w:cs="Arial"/>
          <w:color w:val="000000"/>
          <w:sz w:val="22"/>
          <w:lang w:eastAsia="nl-NL"/>
        </w:rPr>
        <w:t xml:space="preserve">aangevraagd </w:t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t>voor 2 punten bij ABAN.</w:t>
      </w:r>
    </w:p>
    <w:p w14:paraId="314F3B25" w14:textId="77777777" w:rsidR="00EF3EFB" w:rsidRPr="0051184C" w:rsidRDefault="00113C4B" w:rsidP="00DA054B">
      <w:pPr>
        <w:shd w:val="clear" w:color="auto" w:fill="FFFFFF"/>
        <w:spacing w:before="100" w:beforeAutospacing="1" w:after="100" w:afterAutospacing="1" w:line="240" w:lineRule="auto"/>
        <w:rPr>
          <w:rFonts w:ascii="Lato" w:hAnsi="Lato"/>
          <w:sz w:val="22"/>
        </w:rPr>
      </w:pPr>
      <w:r w:rsidRPr="0051184C">
        <w:rPr>
          <w:rFonts w:ascii="Lato" w:eastAsia="Times New Roman" w:hAnsi="Lato" w:cs="Arial"/>
          <w:b/>
          <w:bCs/>
          <w:color w:val="000000"/>
          <w:sz w:val="22"/>
          <w:lang w:eastAsia="nl-NL"/>
        </w:rPr>
        <w:t>Aanmelden</w:t>
      </w:r>
      <w:r w:rsidRPr="0051184C">
        <w:rPr>
          <w:rFonts w:ascii="Lato" w:eastAsia="Times New Roman" w:hAnsi="Lato" w:cs="Arial"/>
          <w:color w:val="000000"/>
          <w:sz w:val="22"/>
          <w:lang w:eastAsia="nl-NL"/>
        </w:rPr>
        <w:br/>
        <w:t>U kunt zich voor deze bijeenkomst aanmelden via het aanmeldformulier.</w:t>
      </w:r>
    </w:p>
    <w:sectPr w:rsidR="00EF3EFB" w:rsidRPr="0051184C" w:rsidSect="00FA73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98369" w14:textId="77777777" w:rsidR="00700529" w:rsidRDefault="00700529" w:rsidP="003006B9">
      <w:pPr>
        <w:spacing w:line="240" w:lineRule="auto"/>
      </w:pPr>
      <w:r>
        <w:separator/>
      </w:r>
    </w:p>
  </w:endnote>
  <w:endnote w:type="continuationSeparator" w:id="0">
    <w:p w14:paraId="31A9937F" w14:textId="77777777" w:rsidR="00700529" w:rsidRDefault="00700529" w:rsidP="00300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1FBCA" w14:textId="77777777" w:rsidR="007E3BB4" w:rsidRDefault="007E3B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1708" w14:textId="77777777" w:rsidR="007E3BB4" w:rsidRDefault="007E3BB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4F17" w14:textId="77777777" w:rsidR="007E3BB4" w:rsidRDefault="007E3B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15ECE" w14:textId="77777777" w:rsidR="00700529" w:rsidRDefault="00700529" w:rsidP="003006B9">
      <w:pPr>
        <w:spacing w:line="240" w:lineRule="auto"/>
      </w:pPr>
      <w:r>
        <w:separator/>
      </w:r>
    </w:p>
  </w:footnote>
  <w:footnote w:type="continuationSeparator" w:id="0">
    <w:p w14:paraId="60841F08" w14:textId="77777777" w:rsidR="00700529" w:rsidRDefault="00700529" w:rsidP="00300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85C9E" w14:textId="77777777" w:rsidR="007E3BB4" w:rsidRDefault="007E3B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DD62F" w14:textId="77777777" w:rsidR="007E3BB4" w:rsidRDefault="007E3BB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1FBE" w14:textId="77777777" w:rsidR="007E3BB4" w:rsidRDefault="007E3BB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B9"/>
    <w:rsid w:val="00037857"/>
    <w:rsid w:val="00046A5D"/>
    <w:rsid w:val="000518ED"/>
    <w:rsid w:val="000B7F56"/>
    <w:rsid w:val="000E6FDC"/>
    <w:rsid w:val="00113C4B"/>
    <w:rsid w:val="00113CA9"/>
    <w:rsid w:val="001171B9"/>
    <w:rsid w:val="0012280C"/>
    <w:rsid w:val="0013171E"/>
    <w:rsid w:val="00131867"/>
    <w:rsid w:val="00135861"/>
    <w:rsid w:val="001367C1"/>
    <w:rsid w:val="00140DEB"/>
    <w:rsid w:val="001B27D5"/>
    <w:rsid w:val="001B3938"/>
    <w:rsid w:val="001B55EF"/>
    <w:rsid w:val="001C6D09"/>
    <w:rsid w:val="002079F9"/>
    <w:rsid w:val="0026578F"/>
    <w:rsid w:val="002C1F59"/>
    <w:rsid w:val="002E5278"/>
    <w:rsid w:val="002F4000"/>
    <w:rsid w:val="003006B9"/>
    <w:rsid w:val="00310CFE"/>
    <w:rsid w:val="00342180"/>
    <w:rsid w:val="00344D63"/>
    <w:rsid w:val="003507FC"/>
    <w:rsid w:val="00362901"/>
    <w:rsid w:val="00364F1E"/>
    <w:rsid w:val="00366D00"/>
    <w:rsid w:val="003969FD"/>
    <w:rsid w:val="003A5228"/>
    <w:rsid w:val="003B26A6"/>
    <w:rsid w:val="003B53CD"/>
    <w:rsid w:val="003B573D"/>
    <w:rsid w:val="003B5ADA"/>
    <w:rsid w:val="003B7839"/>
    <w:rsid w:val="003E10AD"/>
    <w:rsid w:val="003F198E"/>
    <w:rsid w:val="004111BB"/>
    <w:rsid w:val="00426654"/>
    <w:rsid w:val="00455F79"/>
    <w:rsid w:val="0048717D"/>
    <w:rsid w:val="00495446"/>
    <w:rsid w:val="004C2020"/>
    <w:rsid w:val="004C74D9"/>
    <w:rsid w:val="004E705B"/>
    <w:rsid w:val="004F4477"/>
    <w:rsid w:val="004F6B3A"/>
    <w:rsid w:val="0050288B"/>
    <w:rsid w:val="0051184C"/>
    <w:rsid w:val="00526917"/>
    <w:rsid w:val="005301B0"/>
    <w:rsid w:val="0054493E"/>
    <w:rsid w:val="00567C20"/>
    <w:rsid w:val="0058671D"/>
    <w:rsid w:val="005F3726"/>
    <w:rsid w:val="005F6CF3"/>
    <w:rsid w:val="006046E6"/>
    <w:rsid w:val="00610ADB"/>
    <w:rsid w:val="00635F1D"/>
    <w:rsid w:val="006411DD"/>
    <w:rsid w:val="0065595B"/>
    <w:rsid w:val="00681763"/>
    <w:rsid w:val="006B0E1A"/>
    <w:rsid w:val="006C7261"/>
    <w:rsid w:val="006D1D9F"/>
    <w:rsid w:val="006E2B4C"/>
    <w:rsid w:val="006F0AF0"/>
    <w:rsid w:val="00700529"/>
    <w:rsid w:val="00703A3A"/>
    <w:rsid w:val="00725286"/>
    <w:rsid w:val="00732C6A"/>
    <w:rsid w:val="007370EE"/>
    <w:rsid w:val="00754FBA"/>
    <w:rsid w:val="00756569"/>
    <w:rsid w:val="007610B3"/>
    <w:rsid w:val="007650E2"/>
    <w:rsid w:val="00770B5F"/>
    <w:rsid w:val="0079433A"/>
    <w:rsid w:val="007C5EC8"/>
    <w:rsid w:val="007E3BB4"/>
    <w:rsid w:val="007E455A"/>
    <w:rsid w:val="00803827"/>
    <w:rsid w:val="00810803"/>
    <w:rsid w:val="00811736"/>
    <w:rsid w:val="00847675"/>
    <w:rsid w:val="00864B1B"/>
    <w:rsid w:val="008B19D9"/>
    <w:rsid w:val="008C4E9A"/>
    <w:rsid w:val="008E2DA9"/>
    <w:rsid w:val="008F3A9A"/>
    <w:rsid w:val="00931AC3"/>
    <w:rsid w:val="00937EFF"/>
    <w:rsid w:val="009774F1"/>
    <w:rsid w:val="00983BDC"/>
    <w:rsid w:val="00994897"/>
    <w:rsid w:val="009C4F6D"/>
    <w:rsid w:val="009D636C"/>
    <w:rsid w:val="009E3E76"/>
    <w:rsid w:val="009F5A01"/>
    <w:rsid w:val="00A028C1"/>
    <w:rsid w:val="00A22708"/>
    <w:rsid w:val="00A36C70"/>
    <w:rsid w:val="00A42A4A"/>
    <w:rsid w:val="00A46A96"/>
    <w:rsid w:val="00A54968"/>
    <w:rsid w:val="00A65A5A"/>
    <w:rsid w:val="00A74F17"/>
    <w:rsid w:val="00AA7D02"/>
    <w:rsid w:val="00AF25E7"/>
    <w:rsid w:val="00AF2B6E"/>
    <w:rsid w:val="00B0009A"/>
    <w:rsid w:val="00B01D07"/>
    <w:rsid w:val="00B12918"/>
    <w:rsid w:val="00B36931"/>
    <w:rsid w:val="00B46AEA"/>
    <w:rsid w:val="00B52B2E"/>
    <w:rsid w:val="00B5792E"/>
    <w:rsid w:val="00BB3283"/>
    <w:rsid w:val="00BC342D"/>
    <w:rsid w:val="00BD38AB"/>
    <w:rsid w:val="00C317C8"/>
    <w:rsid w:val="00C511EC"/>
    <w:rsid w:val="00C5123D"/>
    <w:rsid w:val="00C634B1"/>
    <w:rsid w:val="00C8751E"/>
    <w:rsid w:val="00CC2B9D"/>
    <w:rsid w:val="00CD2180"/>
    <w:rsid w:val="00D05FF1"/>
    <w:rsid w:val="00D2029D"/>
    <w:rsid w:val="00D307F7"/>
    <w:rsid w:val="00D33D6F"/>
    <w:rsid w:val="00D91FC6"/>
    <w:rsid w:val="00DA054B"/>
    <w:rsid w:val="00DC5C7F"/>
    <w:rsid w:val="00DD3CF7"/>
    <w:rsid w:val="00E01F32"/>
    <w:rsid w:val="00E607AA"/>
    <w:rsid w:val="00E97424"/>
    <w:rsid w:val="00EA51D1"/>
    <w:rsid w:val="00EF3EFB"/>
    <w:rsid w:val="00F063AC"/>
    <w:rsid w:val="00F11615"/>
    <w:rsid w:val="00F14A97"/>
    <w:rsid w:val="00F5537E"/>
    <w:rsid w:val="00F6002D"/>
    <w:rsid w:val="00F754A4"/>
    <w:rsid w:val="00FA5E6B"/>
    <w:rsid w:val="00FA73EA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62699B"/>
  <w15:docId w15:val="{87BA9E28-A054-47C7-860E-2DA825DA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1F32"/>
    <w:rPr>
      <w:rFonts w:ascii="Century Gothic" w:hAnsi="Century Gothic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01F32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1F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1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01F32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Lijstalinea">
    <w:name w:val="List Paragraph"/>
    <w:basedOn w:val="Standaard"/>
    <w:uiPriority w:val="34"/>
    <w:qFormat/>
    <w:rsid w:val="00131867"/>
    <w:pPr>
      <w:spacing w:after="160"/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0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006B9"/>
    <w:rPr>
      <w:b/>
      <w:bCs/>
    </w:rPr>
  </w:style>
  <w:style w:type="paragraph" w:styleId="Geenafstand">
    <w:name w:val="No Spacing"/>
    <w:uiPriority w:val="1"/>
    <w:qFormat/>
    <w:rsid w:val="00113C4B"/>
    <w:pPr>
      <w:spacing w:line="240" w:lineRule="auto"/>
    </w:pPr>
    <w:rPr>
      <w:rFonts w:ascii="Century Gothic" w:hAnsi="Century Gothic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13C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3C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3C4B"/>
    <w:rPr>
      <w:rFonts w:ascii="Century Gothic" w:hAnsi="Century Gothic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C4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C4B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66D0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66D00"/>
    <w:rPr>
      <w:rFonts w:ascii="Consolas" w:hAnsi="Consolas"/>
      <w:sz w:val="21"/>
      <w:szCs w:val="21"/>
    </w:rPr>
  </w:style>
  <w:style w:type="character" w:customStyle="1" w:styleId="hotkey-layer">
    <w:name w:val="hotkey-layer"/>
    <w:basedOn w:val="Standaardalinea-lettertype"/>
    <w:rsid w:val="0051184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38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38AB"/>
    <w:rPr>
      <w:rFonts w:ascii="Century Gothic" w:hAnsi="Century Gothic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E3BB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3BB4"/>
    <w:rPr>
      <w:rFonts w:ascii="Century Gothic" w:hAnsi="Century Gothic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7E3BB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3BB4"/>
    <w:rPr>
      <w:rFonts w:ascii="Century Gothic" w:hAnsi="Century Gothic"/>
      <w:sz w:val="18"/>
    </w:rPr>
  </w:style>
  <w:style w:type="character" w:styleId="Hyperlink">
    <w:name w:val="Hyperlink"/>
    <w:basedOn w:val="Standaardalinea-lettertype"/>
    <w:uiPriority w:val="99"/>
    <w:unhideWhenUsed/>
    <w:rsid w:val="008E2D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2DA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2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00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1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944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250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huiselijkgeweld.nl/vorm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55cd21fbac348c8ada2d318d6cac94c xmlns="a639fb81-5259-4f30-a0e2-c4c2cb1c5600">
      <Terms xmlns="http://schemas.microsoft.com/office/infopath/2007/PartnerControls"/>
    </e55cd21fbac348c8ada2d318d6cac94c>
    <Document_x0020_Status xmlns="a639fb81-5259-4f30-a0e2-c4c2cb1c5600" xsi:nil="true"/>
    <TaxCatchAll xmlns="a639fb81-5259-4f30-a0e2-c4c2cb1c5600"/>
    <k43c258838d14231a7c6200e2b5fdb66 xmlns="a639fb81-5259-4f30-a0e2-c4c2cb1c5600">
      <Terms xmlns="http://schemas.microsoft.com/office/infopath/2007/PartnerControls"/>
    </k43c258838d14231a7c6200e2b5fdb66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E620ACC7CBA8784283BA011C6495CBC5009B93DCF4F7FC334CAEE2F34B31E8754C" ma:contentTypeVersion="9" ma:contentTypeDescription="" ma:contentTypeScope="" ma:versionID="4acf896cce04ff12221fabb14f84b3ab">
  <xsd:schema xmlns:xsd="http://www.w3.org/2001/XMLSchema" xmlns:xs="http://www.w3.org/2001/XMLSchema" xmlns:p="http://schemas.microsoft.com/office/2006/metadata/properties" xmlns:ns2="a639fb81-5259-4f30-a0e2-c4c2cb1c5600" xmlns:ns3="e5e4685c-b6a3-4db2-b3a6-2b253c97be5c" xmlns:ns4="6f592a55-16d6-469b-8115-4e8dac560a2f" targetNamespace="http://schemas.microsoft.com/office/2006/metadata/properties" ma:root="true" ma:fieldsID="dca84fb7528ef2a3db476d5b83b76070" ns2:_="" ns3:_="" ns4:_="">
    <xsd:import namespace="a639fb81-5259-4f30-a0e2-c4c2cb1c5600"/>
    <xsd:import namespace="e5e4685c-b6a3-4db2-b3a6-2b253c97be5c"/>
    <xsd:import namespace="6f592a55-16d6-469b-8115-4e8dac560a2f"/>
    <xsd:element name="properties">
      <xsd:complexType>
        <xsd:sequence>
          <xsd:element name="documentManagement">
            <xsd:complexType>
              <xsd:all>
                <xsd:element ref="ns2:k43c258838d14231a7c6200e2b5fdb66" minOccurs="0"/>
                <xsd:element ref="ns2:TaxCatchAll" minOccurs="0"/>
                <xsd:element ref="ns2:TaxCatchAllLabel" minOccurs="0"/>
                <xsd:element ref="ns2:e55cd21fbac348c8ada2d318d6cac94c" minOccurs="0"/>
                <xsd:element ref="ns2:Document_x0020_Statu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9fb81-5259-4f30-a0e2-c4c2cb1c5600" elementFormDefault="qualified">
    <xsd:import namespace="http://schemas.microsoft.com/office/2006/documentManagement/types"/>
    <xsd:import namespace="http://schemas.microsoft.com/office/infopath/2007/PartnerControls"/>
    <xsd:element name="k43c258838d14231a7c6200e2b5fdb66" ma:index="8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86721e2-d38f-46a2-ba45-6132dc63687e}" ma:internalName="TaxCatchAll" ma:showField="CatchAllData" ma:web="a639fb81-5259-4f30-a0e2-c4c2cb1c5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86721e2-d38f-46a2-ba45-6132dc63687e}" ma:internalName="TaxCatchAllLabel" ma:readOnly="true" ma:showField="CatchAllDataLabel" ma:web="a639fb81-5259-4f30-a0e2-c4c2cb1c5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5cd21fbac348c8ada2d318d6cac94c" ma:index="12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4" nillable="true" ma:displayName="Document Status" ma:format="Dropdown" ma:internalName="Document_x0020_Status">
      <xsd:simpleType>
        <xsd:restriction base="dms:Choice">
          <xsd:enumeration value="concept"/>
          <xsd:enumeration value="ter accordering"/>
          <xsd:enumeration value="definitie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4685c-b6a3-4db2-b3a6-2b253c97b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92a55-16d6-469b-8115-4e8dac560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4B50C-C7F9-4493-B507-5C389C02681E}">
  <ds:schemaRefs>
    <ds:schemaRef ds:uri="6f592a55-16d6-469b-8115-4e8dac560a2f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e5e4685c-b6a3-4db2-b3a6-2b253c97be5c"/>
    <ds:schemaRef ds:uri="http://schemas.microsoft.com/office/infopath/2007/PartnerControls"/>
    <ds:schemaRef ds:uri="http://schemas.microsoft.com/office/2006/documentManagement/types"/>
    <ds:schemaRef ds:uri="a639fb81-5259-4f30-a0e2-c4c2cb1c560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14AB3F-CA97-4F56-A4B9-0C89DF8985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124BCF-0445-4A52-9844-C9108298A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AA779-83CD-4309-A3B9-084152685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9fb81-5259-4f30-a0e2-c4c2cb1c5600"/>
    <ds:schemaRef ds:uri="e5e4685c-b6a3-4db2-b3a6-2b253c97be5c"/>
    <ds:schemaRef ds:uri="6f592a55-16d6-469b-8115-4e8dac560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PC-Depot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Burgering, Ellen</dc:creator>
  <cp:lastModifiedBy>Francisca Hardeman</cp:lastModifiedBy>
  <cp:revision>2</cp:revision>
  <dcterms:created xsi:type="dcterms:W3CDTF">2020-06-29T11:57:00Z</dcterms:created>
  <dcterms:modified xsi:type="dcterms:W3CDTF">2020-06-29T11:57:00Z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8f07c4-7b00-4898-b12a-7871d245ea70_Enabled">
    <vt:lpwstr>True</vt:lpwstr>
  </property>
  <property fmtid="{D5CDD505-2E9C-101B-9397-08002B2CF9AE}" pid="3" name="MSIP_Label_0e8f07c4-7b00-4898-b12a-7871d245ea70_SiteId">
    <vt:lpwstr>a11aaddc-c29f-4bd9-9ad9-b5d303d89e0f</vt:lpwstr>
  </property>
  <property fmtid="{D5CDD505-2E9C-101B-9397-08002B2CF9AE}" pid="4" name="MSIP_Label_0e8f07c4-7b00-4898-b12a-7871d245ea70_Owner">
    <vt:lpwstr>e.burgering@fed.knmg.nl</vt:lpwstr>
  </property>
  <property fmtid="{D5CDD505-2E9C-101B-9397-08002B2CF9AE}" pid="5" name="MSIP_Label_0e8f07c4-7b00-4898-b12a-7871d245ea70_SetDate">
    <vt:lpwstr>2019-10-17T13:59:45.6595379Z</vt:lpwstr>
  </property>
  <property fmtid="{D5CDD505-2E9C-101B-9397-08002B2CF9AE}" pid="6" name="MSIP_Label_0e8f07c4-7b00-4898-b12a-7871d245ea70_Name">
    <vt:lpwstr>Openbaar</vt:lpwstr>
  </property>
  <property fmtid="{D5CDD505-2E9C-101B-9397-08002B2CF9AE}" pid="7" name="MSIP_Label_0e8f07c4-7b00-4898-b12a-7871d245ea70_Application">
    <vt:lpwstr>Microsoft Azure Information Protection</vt:lpwstr>
  </property>
  <property fmtid="{D5CDD505-2E9C-101B-9397-08002B2CF9AE}" pid="8" name="MSIP_Label_0e8f07c4-7b00-4898-b12a-7871d245ea70_ActionId">
    <vt:lpwstr>a31ecaa9-7edc-4403-9358-fa631a64f038</vt:lpwstr>
  </property>
  <property fmtid="{D5CDD505-2E9C-101B-9397-08002B2CF9AE}" pid="9" name="MSIP_Label_0e8f07c4-7b00-4898-b12a-7871d245ea70_Extended_MSFT_Method">
    <vt:lpwstr>Automatic</vt:lpwstr>
  </property>
  <property fmtid="{D5CDD505-2E9C-101B-9397-08002B2CF9AE}" pid="10" name="Sensitivity">
    <vt:lpwstr>Openbaar</vt:lpwstr>
  </property>
  <property fmtid="{D5CDD505-2E9C-101B-9397-08002B2CF9AE}" pid="11" name="ContentTypeId">
    <vt:lpwstr>0x010100E620ACC7CBA8784283BA011C6495CBC5009B93DCF4F7FC334CAEE2F34B31E8754C</vt:lpwstr>
  </property>
  <property fmtid="{D5CDD505-2E9C-101B-9397-08002B2CF9AE}" pid="12" name="KNMG_DocumentSoort">
    <vt:lpwstr/>
  </property>
  <property fmtid="{D5CDD505-2E9C-101B-9397-08002B2CF9AE}" pid="13" name="KNMG_Trefwoorden">
    <vt:lpwstr/>
  </property>
  <property fmtid="{D5CDD505-2E9C-101B-9397-08002B2CF9AE}" pid="14" name="e55cd21fbac348c8ada2d318d6cac94c">
    <vt:lpwstr/>
  </property>
  <property fmtid="{D5CDD505-2E9C-101B-9397-08002B2CF9AE}" pid="15" name="k43c258838d14231a7c6200e2b5fdb66">
    <vt:lpwstr/>
  </property>
  <property fmtid="{D5CDD505-2E9C-101B-9397-08002B2CF9AE}" pid="16" name="TaxCatchAll">
    <vt:lpwstr/>
  </property>
</Properties>
</file>